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CE" w:rsidRDefault="000945CE" w:rsidP="005D5CE4">
      <w:pPr>
        <w:shd w:val="clear" w:color="auto" w:fill="FFFFFF"/>
        <w:spacing w:after="150" w:line="240" w:lineRule="auto"/>
        <w:rPr>
          <w:rFonts w:ascii="Verdana" w:eastAsia="Times New Roman" w:hAnsi="Verdana" w:cs="Arial"/>
          <w:b/>
          <w:bCs/>
          <w:color w:val="000000" w:themeColor="text1"/>
          <w:sz w:val="20"/>
          <w:szCs w:val="20"/>
        </w:rPr>
      </w:pPr>
      <w:bookmarkStart w:id="0" w:name="_GoBack"/>
      <w:bookmarkEnd w:id="0"/>
    </w:p>
    <w:p w:rsidR="005D5CE4" w:rsidRPr="00803359" w:rsidRDefault="005D5CE4" w:rsidP="005D5CE4">
      <w:pPr>
        <w:shd w:val="clear" w:color="auto" w:fill="FFFFFF"/>
        <w:spacing w:after="150" w:line="240" w:lineRule="auto"/>
        <w:rPr>
          <w:rFonts w:ascii="Verdana" w:eastAsia="Times New Roman" w:hAnsi="Verdana" w:cs="Arial"/>
          <w:color w:val="000000" w:themeColor="text1"/>
          <w:sz w:val="20"/>
          <w:szCs w:val="20"/>
        </w:rPr>
      </w:pPr>
      <w:r w:rsidRPr="00803359">
        <w:rPr>
          <w:rFonts w:ascii="Verdana" w:eastAsia="Times New Roman" w:hAnsi="Verdana" w:cs="Arial"/>
          <w:b/>
          <w:bCs/>
          <w:color w:val="000000" w:themeColor="text1"/>
          <w:sz w:val="20"/>
          <w:szCs w:val="20"/>
        </w:rPr>
        <w:t>Press Contacts</w:t>
      </w:r>
      <w:proofErr w:type="gramStart"/>
      <w:r w:rsidRPr="00803359">
        <w:rPr>
          <w:rFonts w:ascii="Verdana" w:eastAsia="Times New Roman" w:hAnsi="Verdana" w:cs="Arial"/>
          <w:b/>
          <w:bCs/>
          <w:color w:val="000000" w:themeColor="text1"/>
          <w:sz w:val="20"/>
          <w:szCs w:val="20"/>
        </w:rPr>
        <w:t>:</w:t>
      </w:r>
      <w:proofErr w:type="gramEnd"/>
      <w:r w:rsidRPr="00803359">
        <w:rPr>
          <w:rFonts w:ascii="Verdana" w:eastAsia="Times New Roman" w:hAnsi="Verdana" w:cs="Arial"/>
          <w:color w:val="000000" w:themeColor="text1"/>
          <w:sz w:val="20"/>
          <w:szCs w:val="20"/>
        </w:rPr>
        <w:br/>
        <w:t>Daniel De Schryver</w:t>
      </w:r>
      <w:r w:rsidRPr="00803359">
        <w:rPr>
          <w:rFonts w:ascii="Verdana" w:eastAsia="Times New Roman" w:hAnsi="Verdana" w:cs="Arial"/>
          <w:color w:val="000000" w:themeColor="text1"/>
          <w:sz w:val="20"/>
          <w:szCs w:val="20"/>
        </w:rPr>
        <w:br/>
        <w:t>+49 173 76 89 149</w:t>
      </w:r>
      <w:r w:rsidRPr="00803359">
        <w:rPr>
          <w:rFonts w:ascii="Verdana" w:eastAsia="Times New Roman" w:hAnsi="Verdana" w:cs="Arial"/>
          <w:color w:val="000000" w:themeColor="text1"/>
          <w:sz w:val="20"/>
          <w:szCs w:val="20"/>
        </w:rPr>
        <w:br/>
      </w:r>
      <w:hyperlink r:id="rId9" w:history="1">
        <w:r w:rsidRPr="00803359">
          <w:rPr>
            <w:rFonts w:ascii="Verdana" w:eastAsia="Times New Roman" w:hAnsi="Verdana" w:cs="Arial"/>
            <w:color w:val="000000" w:themeColor="text1"/>
            <w:sz w:val="20"/>
            <w:szCs w:val="20"/>
          </w:rPr>
          <w:t>ddschryv@its.jnj.com</w:t>
        </w:r>
      </w:hyperlink>
    </w:p>
    <w:p w:rsidR="00354FAB" w:rsidRPr="00AA7598" w:rsidRDefault="00496A01" w:rsidP="005D5CE4">
      <w:pPr>
        <w:shd w:val="clear" w:color="auto" w:fill="FFFFFF"/>
        <w:spacing w:after="150" w:line="240" w:lineRule="auto"/>
        <w:rPr>
          <w:rFonts w:ascii="Verdana" w:eastAsia="Times New Roman" w:hAnsi="Verdana" w:cs="Arial"/>
          <w:color w:val="000000" w:themeColor="text1"/>
          <w:sz w:val="20"/>
          <w:szCs w:val="20"/>
        </w:rPr>
      </w:pPr>
      <w:r>
        <w:rPr>
          <w:rFonts w:ascii="Verdana" w:eastAsia="Times New Roman" w:hAnsi="Verdana" w:cs="Arial"/>
          <w:color w:val="000000" w:themeColor="text1"/>
          <w:sz w:val="20"/>
          <w:szCs w:val="20"/>
        </w:rPr>
        <w:t>Ronan Collins</w:t>
      </w:r>
      <w:r w:rsidR="005D5CE4" w:rsidRPr="00803359">
        <w:rPr>
          <w:rFonts w:ascii="Verdana" w:eastAsia="Times New Roman" w:hAnsi="Verdana" w:cs="Arial"/>
          <w:color w:val="000000" w:themeColor="text1"/>
          <w:sz w:val="20"/>
          <w:szCs w:val="20"/>
        </w:rPr>
        <w:br/>
        <w:t>+47 488 425 00</w:t>
      </w:r>
      <w:r w:rsidR="005D5CE4" w:rsidRPr="00803359">
        <w:rPr>
          <w:rFonts w:ascii="Verdana" w:eastAsia="Times New Roman" w:hAnsi="Verdana" w:cs="Arial"/>
          <w:color w:val="000000" w:themeColor="text1"/>
          <w:sz w:val="20"/>
          <w:szCs w:val="20"/>
        </w:rPr>
        <w:br/>
      </w:r>
      <w:hyperlink r:id="rId10" w:history="1">
        <w:r w:rsidR="005D5CE4" w:rsidRPr="00803359">
          <w:rPr>
            <w:rFonts w:ascii="Verdana" w:eastAsia="Times New Roman" w:hAnsi="Verdana" w:cs="Arial"/>
            <w:color w:val="000000" w:themeColor="text1"/>
            <w:sz w:val="20"/>
            <w:szCs w:val="20"/>
          </w:rPr>
          <w:t>rcollin5@its.jnj.com</w:t>
        </w:r>
      </w:hyperlink>
      <w:r w:rsidR="00AA7598">
        <w:rPr>
          <w:rFonts w:ascii="Verdana" w:eastAsia="Times New Roman" w:hAnsi="Verdana" w:cs="Arial"/>
          <w:color w:val="000000" w:themeColor="text1"/>
          <w:sz w:val="20"/>
          <w:szCs w:val="20"/>
        </w:rPr>
        <w:br/>
      </w:r>
    </w:p>
    <w:p w:rsidR="005D5CE4" w:rsidRPr="00803359" w:rsidRDefault="005D5CE4" w:rsidP="005D5CE4">
      <w:pPr>
        <w:shd w:val="clear" w:color="auto" w:fill="FFFFFF"/>
        <w:spacing w:after="150" w:line="240" w:lineRule="auto"/>
        <w:rPr>
          <w:rFonts w:ascii="Verdana" w:eastAsia="Times New Roman" w:hAnsi="Verdana" w:cs="Arial"/>
          <w:color w:val="000000" w:themeColor="text1"/>
          <w:sz w:val="20"/>
          <w:szCs w:val="20"/>
        </w:rPr>
      </w:pPr>
      <w:r w:rsidRPr="00803359">
        <w:rPr>
          <w:rFonts w:ascii="Verdana" w:eastAsia="Times New Roman" w:hAnsi="Verdana" w:cs="Arial"/>
          <w:b/>
          <w:bCs/>
          <w:color w:val="000000" w:themeColor="text1"/>
          <w:sz w:val="20"/>
          <w:szCs w:val="20"/>
        </w:rPr>
        <w:t>Investor Contacts</w:t>
      </w:r>
      <w:proofErr w:type="gramStart"/>
      <w:r w:rsidRPr="00803359">
        <w:rPr>
          <w:rFonts w:ascii="Verdana" w:eastAsia="Times New Roman" w:hAnsi="Verdana" w:cs="Arial"/>
          <w:b/>
          <w:bCs/>
          <w:color w:val="000000" w:themeColor="text1"/>
          <w:sz w:val="20"/>
          <w:szCs w:val="20"/>
        </w:rPr>
        <w:t>:</w:t>
      </w:r>
      <w:proofErr w:type="gramEnd"/>
      <w:r w:rsidRPr="00803359">
        <w:rPr>
          <w:rFonts w:ascii="Verdana" w:eastAsia="Times New Roman" w:hAnsi="Verdana" w:cs="Arial"/>
          <w:color w:val="000000" w:themeColor="text1"/>
          <w:sz w:val="20"/>
          <w:szCs w:val="20"/>
        </w:rPr>
        <w:br/>
        <w:t>Louise Mehrotra</w:t>
      </w:r>
      <w:r w:rsidRPr="00803359">
        <w:rPr>
          <w:rFonts w:ascii="Verdana" w:eastAsia="Times New Roman" w:hAnsi="Verdana" w:cs="Arial"/>
          <w:color w:val="000000" w:themeColor="text1"/>
          <w:sz w:val="20"/>
          <w:szCs w:val="20"/>
        </w:rPr>
        <w:br/>
        <w:t>+1 (732) 524-6491</w:t>
      </w:r>
    </w:p>
    <w:p w:rsidR="005D5CE4" w:rsidRDefault="005D5CE4" w:rsidP="005D5CE4">
      <w:pPr>
        <w:shd w:val="clear" w:color="auto" w:fill="FFFFFF"/>
        <w:spacing w:after="150" w:line="240" w:lineRule="auto"/>
        <w:rPr>
          <w:rFonts w:ascii="Verdana" w:eastAsia="Times New Roman" w:hAnsi="Verdana" w:cs="Arial"/>
          <w:color w:val="000000" w:themeColor="text1"/>
          <w:sz w:val="20"/>
          <w:szCs w:val="20"/>
        </w:rPr>
      </w:pPr>
      <w:r w:rsidRPr="00803359">
        <w:rPr>
          <w:rFonts w:ascii="Verdana" w:eastAsia="Times New Roman" w:hAnsi="Verdana" w:cs="Arial"/>
          <w:color w:val="000000" w:themeColor="text1"/>
          <w:sz w:val="20"/>
          <w:szCs w:val="20"/>
        </w:rPr>
        <w:t>Lesley Fishman</w:t>
      </w:r>
      <w:r w:rsidRPr="00803359">
        <w:rPr>
          <w:rFonts w:ascii="Verdana" w:eastAsia="Times New Roman" w:hAnsi="Verdana" w:cs="Arial"/>
          <w:color w:val="000000" w:themeColor="text1"/>
          <w:sz w:val="20"/>
          <w:szCs w:val="20"/>
        </w:rPr>
        <w:br/>
        <w:t>+1 (732) 524-3922</w:t>
      </w:r>
    </w:p>
    <w:p w:rsidR="00803359" w:rsidRDefault="00803359" w:rsidP="005D5CE4">
      <w:pPr>
        <w:shd w:val="clear" w:color="auto" w:fill="FFFFFF"/>
        <w:spacing w:after="150" w:line="240" w:lineRule="auto"/>
        <w:rPr>
          <w:rFonts w:ascii="Verdana" w:eastAsia="Times New Roman" w:hAnsi="Verdana" w:cs="Arial"/>
          <w:color w:val="000000" w:themeColor="text1"/>
          <w:sz w:val="20"/>
          <w:szCs w:val="20"/>
        </w:rPr>
      </w:pPr>
    </w:p>
    <w:p w:rsidR="00496A01" w:rsidRPr="00EA5652" w:rsidRDefault="00496A01" w:rsidP="00EA5652">
      <w:pPr>
        <w:shd w:val="clear" w:color="auto" w:fill="FFFFFF"/>
        <w:spacing w:after="150"/>
        <w:rPr>
          <w:rFonts w:ascii="Verdana" w:eastAsia="Times New Roman" w:hAnsi="Verdana" w:cs="Arial"/>
          <w:color w:val="000000" w:themeColor="text1"/>
          <w:sz w:val="20"/>
          <w:szCs w:val="20"/>
        </w:rPr>
      </w:pPr>
    </w:p>
    <w:p w:rsidR="005D5CE4" w:rsidRDefault="00835021" w:rsidP="00EA5652">
      <w:pPr>
        <w:jc w:val="center"/>
        <w:rPr>
          <w:rFonts w:ascii="Verdana" w:hAnsi="Verdana"/>
          <w:b/>
          <w:color w:val="000000" w:themeColor="text1"/>
          <w:sz w:val="24"/>
          <w:szCs w:val="24"/>
        </w:rPr>
      </w:pPr>
      <w:r w:rsidRPr="00EA5652">
        <w:rPr>
          <w:rFonts w:ascii="Verdana" w:eastAsia="Times New Roman" w:hAnsi="Verdana" w:cs="Times New Roman"/>
          <w:b/>
          <w:bCs/>
          <w:color w:val="000000" w:themeColor="text1"/>
          <w:kern w:val="36"/>
          <w:sz w:val="24"/>
          <w:szCs w:val="20"/>
        </w:rPr>
        <w:t xml:space="preserve">Janssen </w:t>
      </w:r>
      <w:r w:rsidR="00253219">
        <w:rPr>
          <w:rFonts w:ascii="Verdana" w:eastAsia="Times New Roman" w:hAnsi="Verdana" w:cs="Times New Roman"/>
          <w:b/>
          <w:bCs/>
          <w:color w:val="000000" w:themeColor="text1"/>
          <w:kern w:val="36"/>
          <w:sz w:val="24"/>
          <w:szCs w:val="20"/>
        </w:rPr>
        <w:t>Announces Collaboration</w:t>
      </w:r>
      <w:r w:rsidR="00253219" w:rsidRPr="00EA5652">
        <w:rPr>
          <w:rFonts w:ascii="Verdana" w:eastAsia="Times New Roman" w:hAnsi="Verdana" w:cs="Times New Roman"/>
          <w:b/>
          <w:bCs/>
          <w:color w:val="000000" w:themeColor="text1"/>
          <w:kern w:val="36"/>
          <w:sz w:val="24"/>
          <w:szCs w:val="20"/>
        </w:rPr>
        <w:t xml:space="preserve"> </w:t>
      </w:r>
      <w:r w:rsidR="00DF6954" w:rsidRPr="00EA5652">
        <w:rPr>
          <w:rFonts w:ascii="Verdana" w:eastAsia="Times New Roman" w:hAnsi="Verdana" w:cs="Times New Roman"/>
          <w:b/>
          <w:bCs/>
          <w:color w:val="000000" w:themeColor="text1"/>
          <w:kern w:val="36"/>
          <w:sz w:val="24"/>
          <w:szCs w:val="20"/>
        </w:rPr>
        <w:t xml:space="preserve">with </w:t>
      </w:r>
      <w:r w:rsidR="00924A6B" w:rsidRPr="00EA5652">
        <w:rPr>
          <w:rFonts w:ascii="Verdana" w:eastAsia="Times New Roman" w:hAnsi="Verdana" w:cs="Times New Roman"/>
          <w:b/>
          <w:bCs/>
          <w:color w:val="000000" w:themeColor="text1"/>
          <w:kern w:val="36"/>
          <w:sz w:val="24"/>
          <w:szCs w:val="20"/>
        </w:rPr>
        <w:t>Bavarian Nordic</w:t>
      </w:r>
      <w:r w:rsidR="00803359" w:rsidRPr="00EA5652">
        <w:rPr>
          <w:rFonts w:ascii="Verdana" w:eastAsia="Times New Roman" w:hAnsi="Verdana" w:cs="Times New Roman"/>
          <w:b/>
          <w:bCs/>
          <w:color w:val="000000" w:themeColor="text1"/>
          <w:kern w:val="36"/>
          <w:sz w:val="24"/>
          <w:szCs w:val="20"/>
        </w:rPr>
        <w:t xml:space="preserve"> t</w:t>
      </w:r>
      <w:r w:rsidRPr="00EA5652">
        <w:rPr>
          <w:rFonts w:ascii="Verdana" w:eastAsia="Times New Roman" w:hAnsi="Verdana" w:cs="Times New Roman"/>
          <w:b/>
          <w:bCs/>
          <w:color w:val="000000" w:themeColor="text1"/>
          <w:kern w:val="36"/>
          <w:sz w:val="24"/>
          <w:szCs w:val="20"/>
        </w:rPr>
        <w:t xml:space="preserve">o Develop </w:t>
      </w:r>
      <w:r w:rsidR="006341E0" w:rsidRPr="00EA5652">
        <w:rPr>
          <w:rFonts w:ascii="Verdana" w:eastAsia="Times New Roman" w:hAnsi="Verdana" w:cs="Times New Roman"/>
          <w:b/>
          <w:bCs/>
          <w:color w:val="000000" w:themeColor="text1"/>
          <w:kern w:val="36"/>
          <w:sz w:val="24"/>
          <w:szCs w:val="20"/>
        </w:rPr>
        <w:t>Vacci</w:t>
      </w:r>
      <w:r w:rsidR="006341E0" w:rsidRPr="00EA5652">
        <w:rPr>
          <w:rFonts w:ascii="Verdana" w:eastAsia="Times New Roman" w:hAnsi="Verdana" w:cs="Times New Roman"/>
          <w:b/>
          <w:bCs/>
          <w:color w:val="000000" w:themeColor="text1"/>
          <w:kern w:val="36"/>
          <w:sz w:val="24"/>
          <w:szCs w:val="24"/>
        </w:rPr>
        <w:t xml:space="preserve">ne for </w:t>
      </w:r>
      <w:r w:rsidR="001E1BD3">
        <w:rPr>
          <w:rFonts w:ascii="Verdana" w:hAnsi="Verdana"/>
          <w:b/>
          <w:color w:val="000000" w:themeColor="text1"/>
          <w:sz w:val="24"/>
          <w:szCs w:val="24"/>
        </w:rPr>
        <w:t xml:space="preserve">Chronic </w:t>
      </w:r>
      <w:r w:rsidR="00DF6954" w:rsidRPr="00EA5652">
        <w:rPr>
          <w:rStyle w:val="Emphasis"/>
          <w:rFonts w:ascii="Verdana" w:hAnsi="Verdana" w:cs="Arial"/>
          <w:b/>
          <w:bCs/>
          <w:i w:val="0"/>
          <w:iCs w:val="0"/>
          <w:color w:val="000000" w:themeColor="text1"/>
          <w:sz w:val="24"/>
          <w:szCs w:val="24"/>
          <w:shd w:val="clear" w:color="auto" w:fill="FFFFFF"/>
        </w:rPr>
        <w:t xml:space="preserve">Human </w:t>
      </w:r>
      <w:r w:rsidR="001E1BD3">
        <w:rPr>
          <w:rStyle w:val="Emphasis"/>
          <w:rFonts w:ascii="Verdana" w:hAnsi="Verdana" w:cs="Arial"/>
          <w:b/>
          <w:bCs/>
          <w:i w:val="0"/>
          <w:iCs w:val="0"/>
          <w:color w:val="000000" w:themeColor="text1"/>
          <w:sz w:val="24"/>
          <w:szCs w:val="24"/>
          <w:shd w:val="clear" w:color="auto" w:fill="FFFFFF"/>
        </w:rPr>
        <w:t>P</w:t>
      </w:r>
      <w:r w:rsidR="00DF6954" w:rsidRPr="00EA5652">
        <w:rPr>
          <w:rStyle w:val="Emphasis"/>
          <w:rFonts w:ascii="Verdana" w:hAnsi="Verdana" w:cs="Arial"/>
          <w:b/>
          <w:bCs/>
          <w:i w:val="0"/>
          <w:iCs w:val="0"/>
          <w:color w:val="000000" w:themeColor="text1"/>
          <w:sz w:val="24"/>
          <w:szCs w:val="24"/>
          <w:shd w:val="clear" w:color="auto" w:fill="FFFFFF"/>
        </w:rPr>
        <w:t>apillomavirus (HPV</w:t>
      </w:r>
      <w:r w:rsidR="00DF6954" w:rsidRPr="00EA5652">
        <w:rPr>
          <w:rFonts w:ascii="Verdana" w:hAnsi="Verdana"/>
          <w:b/>
          <w:color w:val="000000" w:themeColor="text1"/>
          <w:sz w:val="24"/>
          <w:szCs w:val="24"/>
        </w:rPr>
        <w:t xml:space="preserve">) </w:t>
      </w:r>
      <w:r w:rsidR="00375ECA">
        <w:rPr>
          <w:rFonts w:ascii="Verdana" w:hAnsi="Verdana"/>
          <w:b/>
          <w:color w:val="000000" w:themeColor="text1"/>
          <w:sz w:val="24"/>
          <w:szCs w:val="24"/>
        </w:rPr>
        <w:t xml:space="preserve">Infections </w:t>
      </w:r>
    </w:p>
    <w:p w:rsidR="001E1BD3" w:rsidRPr="00426EBA" w:rsidRDefault="00B63D07" w:rsidP="00426EBA">
      <w:pPr>
        <w:jc w:val="center"/>
        <w:rPr>
          <w:rFonts w:ascii="Verdana" w:hAnsi="Verdana"/>
          <w:b/>
          <w:i/>
        </w:rPr>
      </w:pPr>
      <w:r>
        <w:rPr>
          <w:rFonts w:ascii="Verdana" w:hAnsi="Verdana"/>
          <w:b/>
          <w:i/>
        </w:rPr>
        <w:t>New</w:t>
      </w:r>
      <w:r w:rsidR="001E1BD3" w:rsidRPr="00426EBA">
        <w:rPr>
          <w:rFonts w:ascii="Verdana" w:hAnsi="Verdana"/>
          <w:b/>
          <w:i/>
        </w:rPr>
        <w:t xml:space="preserve"> approach for early treatment and interception of HPV-induced cancers</w:t>
      </w:r>
    </w:p>
    <w:p w:rsidR="00DF6954" w:rsidRPr="00EA5652" w:rsidRDefault="00DF6954" w:rsidP="00EA5652">
      <w:pPr>
        <w:rPr>
          <w:rFonts w:ascii="Verdana" w:hAnsi="Verdana"/>
          <w:color w:val="000000" w:themeColor="text1"/>
          <w:sz w:val="20"/>
          <w:szCs w:val="20"/>
        </w:rPr>
      </w:pPr>
      <w:r w:rsidRPr="00EA5652">
        <w:rPr>
          <w:rFonts w:ascii="Verdana" w:eastAsia="Times New Roman" w:hAnsi="Verdana" w:cs="Arial"/>
          <w:color w:val="000000" w:themeColor="text1"/>
          <w:sz w:val="20"/>
          <w:szCs w:val="20"/>
        </w:rPr>
        <w:br/>
      </w:r>
      <w:r w:rsidR="00AA7598" w:rsidRPr="00EA5652">
        <w:rPr>
          <w:rFonts w:ascii="Verdana" w:eastAsia="Times New Roman" w:hAnsi="Verdana" w:cs="Arial"/>
          <w:color w:val="000000" w:themeColor="text1"/>
          <w:sz w:val="20"/>
          <w:szCs w:val="20"/>
        </w:rPr>
        <w:t>Raritan, N</w:t>
      </w:r>
      <w:r w:rsidR="00010BB1">
        <w:rPr>
          <w:rFonts w:ascii="Verdana" w:eastAsia="Times New Roman" w:hAnsi="Verdana" w:cs="Arial"/>
          <w:color w:val="000000" w:themeColor="text1"/>
          <w:sz w:val="20"/>
          <w:szCs w:val="20"/>
        </w:rPr>
        <w:t>J</w:t>
      </w:r>
      <w:r w:rsidR="005D5CE4" w:rsidRPr="00EA5652">
        <w:rPr>
          <w:rFonts w:ascii="Verdana" w:eastAsia="Times New Roman" w:hAnsi="Verdana" w:cs="Arial"/>
          <w:color w:val="000000" w:themeColor="text1"/>
          <w:sz w:val="20"/>
          <w:szCs w:val="20"/>
        </w:rPr>
        <w:t xml:space="preserve"> – </w:t>
      </w:r>
      <w:r w:rsidR="00496A01" w:rsidRPr="00EA5652">
        <w:rPr>
          <w:rFonts w:ascii="Verdana" w:eastAsia="Times New Roman" w:hAnsi="Verdana" w:cs="Arial"/>
          <w:color w:val="000000" w:themeColor="text1"/>
          <w:sz w:val="20"/>
          <w:szCs w:val="20"/>
        </w:rPr>
        <w:t xml:space="preserve">December </w:t>
      </w:r>
      <w:r w:rsidR="00B63D07">
        <w:rPr>
          <w:rFonts w:ascii="Verdana" w:eastAsia="Times New Roman" w:hAnsi="Verdana" w:cs="Arial"/>
          <w:color w:val="000000" w:themeColor="text1"/>
          <w:sz w:val="20"/>
          <w:szCs w:val="20"/>
        </w:rPr>
        <w:t>18</w:t>
      </w:r>
      <w:r w:rsidR="005D5CE4" w:rsidRPr="00EA5652">
        <w:rPr>
          <w:rFonts w:ascii="Verdana" w:eastAsia="Times New Roman" w:hAnsi="Verdana" w:cs="Arial"/>
          <w:color w:val="000000" w:themeColor="text1"/>
          <w:sz w:val="20"/>
          <w:szCs w:val="20"/>
        </w:rPr>
        <w:t xml:space="preserve">, 2015 –Janssen </w:t>
      </w:r>
      <w:r w:rsidR="00AA7598" w:rsidRPr="00EA5652">
        <w:rPr>
          <w:rFonts w:ascii="Verdana" w:eastAsia="Times New Roman" w:hAnsi="Verdana" w:cs="Arial"/>
          <w:color w:val="000000" w:themeColor="text1"/>
          <w:sz w:val="20"/>
          <w:szCs w:val="20"/>
        </w:rPr>
        <w:t>Pharmaceuticals, Inc.</w:t>
      </w:r>
      <w:r w:rsidR="0041127B">
        <w:rPr>
          <w:rFonts w:ascii="Verdana" w:eastAsia="Times New Roman" w:hAnsi="Verdana" w:cs="Arial"/>
          <w:color w:val="000000" w:themeColor="text1"/>
          <w:sz w:val="20"/>
          <w:szCs w:val="20"/>
        </w:rPr>
        <w:t xml:space="preserve"> (Janssen)</w:t>
      </w:r>
      <w:r w:rsidR="00E14C2F" w:rsidRPr="00EA5652">
        <w:rPr>
          <w:rFonts w:ascii="Verdana" w:eastAsia="Times New Roman" w:hAnsi="Verdana" w:cs="Arial"/>
          <w:color w:val="000000" w:themeColor="text1"/>
          <w:sz w:val="20"/>
          <w:szCs w:val="20"/>
        </w:rPr>
        <w:t xml:space="preserve"> </w:t>
      </w:r>
      <w:r w:rsidR="00E14C2F" w:rsidRPr="00EA5652">
        <w:rPr>
          <w:rFonts w:ascii="Verdana" w:eastAsia="Times New Roman" w:hAnsi="Verdana" w:cs="Times New Roman"/>
          <w:color w:val="000000" w:themeColor="text1"/>
          <w:sz w:val="20"/>
          <w:szCs w:val="20"/>
        </w:rPr>
        <w:t xml:space="preserve">announced </w:t>
      </w:r>
      <w:r w:rsidR="00DB3F97" w:rsidRPr="00EA5652">
        <w:rPr>
          <w:rFonts w:ascii="Verdana" w:eastAsia="Times New Roman" w:hAnsi="Verdana" w:cs="Times New Roman"/>
          <w:color w:val="000000" w:themeColor="text1"/>
          <w:sz w:val="20"/>
          <w:szCs w:val="20"/>
        </w:rPr>
        <w:t xml:space="preserve">today </w:t>
      </w:r>
      <w:r w:rsidR="00835021" w:rsidRPr="00EA5652">
        <w:rPr>
          <w:rFonts w:ascii="Verdana" w:eastAsia="Times New Roman" w:hAnsi="Verdana" w:cs="Times New Roman"/>
          <w:color w:val="000000" w:themeColor="text1"/>
          <w:sz w:val="20"/>
          <w:szCs w:val="20"/>
        </w:rPr>
        <w:t>that</w:t>
      </w:r>
      <w:r w:rsidRPr="00EA5652">
        <w:rPr>
          <w:rFonts w:ascii="Verdana" w:eastAsia="Times New Roman" w:hAnsi="Verdana" w:cs="Times New Roman"/>
          <w:color w:val="000000" w:themeColor="text1"/>
          <w:sz w:val="20"/>
          <w:szCs w:val="20"/>
        </w:rPr>
        <w:t xml:space="preserve"> </w:t>
      </w:r>
      <w:r w:rsidR="00720A67">
        <w:rPr>
          <w:rFonts w:ascii="Verdana" w:eastAsia="Times New Roman" w:hAnsi="Verdana" w:cs="Times New Roman"/>
          <w:color w:val="000000" w:themeColor="text1"/>
          <w:sz w:val="20"/>
          <w:szCs w:val="20"/>
        </w:rPr>
        <w:t>the company has</w:t>
      </w:r>
      <w:r w:rsidRPr="00EA5652">
        <w:rPr>
          <w:rFonts w:ascii="Verdana" w:eastAsia="Times New Roman" w:hAnsi="Verdana" w:cs="Times New Roman"/>
          <w:color w:val="000000" w:themeColor="text1"/>
          <w:sz w:val="20"/>
          <w:szCs w:val="20"/>
        </w:rPr>
        <w:t xml:space="preserve"> </w:t>
      </w:r>
      <w:r w:rsidR="00835021" w:rsidRPr="00EA5652">
        <w:rPr>
          <w:rFonts w:ascii="Verdana" w:eastAsia="Times New Roman" w:hAnsi="Verdana" w:cs="Times New Roman"/>
          <w:color w:val="000000" w:themeColor="text1"/>
          <w:sz w:val="20"/>
          <w:szCs w:val="20"/>
        </w:rPr>
        <w:t xml:space="preserve">entered into a </w:t>
      </w:r>
      <w:r w:rsidR="00A94AF2" w:rsidRPr="00EA5652">
        <w:rPr>
          <w:rFonts w:ascii="Verdana" w:eastAsia="Times New Roman" w:hAnsi="Verdana" w:cs="Times New Roman"/>
          <w:color w:val="000000" w:themeColor="text1"/>
          <w:sz w:val="20"/>
          <w:szCs w:val="20"/>
        </w:rPr>
        <w:t xml:space="preserve">definitive </w:t>
      </w:r>
      <w:r w:rsidR="00AA7598" w:rsidRPr="00EA5652">
        <w:rPr>
          <w:rFonts w:ascii="Verdana" w:eastAsia="Times New Roman" w:hAnsi="Verdana" w:cs="Times New Roman"/>
          <w:color w:val="000000" w:themeColor="text1"/>
          <w:sz w:val="20"/>
          <w:szCs w:val="20"/>
        </w:rPr>
        <w:t xml:space="preserve">collaboration and license </w:t>
      </w:r>
      <w:r w:rsidR="00161619" w:rsidRPr="00EA5652">
        <w:rPr>
          <w:rFonts w:ascii="Verdana" w:eastAsia="Times New Roman" w:hAnsi="Verdana" w:cs="Times New Roman"/>
          <w:color w:val="000000" w:themeColor="text1"/>
          <w:sz w:val="20"/>
          <w:szCs w:val="20"/>
        </w:rPr>
        <w:t>agreement</w:t>
      </w:r>
      <w:r w:rsidR="00835021" w:rsidRPr="00EA5652">
        <w:rPr>
          <w:rFonts w:ascii="Verdana" w:eastAsia="Times New Roman" w:hAnsi="Verdana" w:cs="Times New Roman"/>
          <w:color w:val="000000" w:themeColor="text1"/>
          <w:sz w:val="20"/>
          <w:szCs w:val="20"/>
        </w:rPr>
        <w:t xml:space="preserve"> with </w:t>
      </w:r>
      <w:r w:rsidR="00AA7598" w:rsidRPr="00EA5652">
        <w:rPr>
          <w:rFonts w:ascii="Verdana" w:eastAsia="Times New Roman" w:hAnsi="Verdana" w:cs="Times New Roman"/>
          <w:color w:val="000000" w:themeColor="text1"/>
          <w:sz w:val="20"/>
          <w:szCs w:val="20"/>
        </w:rPr>
        <w:t>Bavarian Nordic</w:t>
      </w:r>
      <w:r w:rsidRPr="00EA5652">
        <w:rPr>
          <w:rFonts w:ascii="Verdana" w:eastAsia="Times New Roman" w:hAnsi="Verdana" w:cs="Times New Roman"/>
          <w:color w:val="000000" w:themeColor="text1"/>
          <w:sz w:val="20"/>
          <w:szCs w:val="20"/>
        </w:rPr>
        <w:t xml:space="preserve"> to leverage their </w:t>
      </w:r>
      <w:r w:rsidRPr="00EA5652">
        <w:rPr>
          <w:rFonts w:ascii="Verdana" w:hAnsi="Verdana" w:cs="Arial"/>
          <w:color w:val="000000" w:themeColor="text1"/>
          <w:sz w:val="20"/>
          <w:szCs w:val="20"/>
          <w:shd w:val="clear" w:color="auto" w:fill="FFFFFF"/>
        </w:rPr>
        <w:t>MVA-BN</w:t>
      </w:r>
      <w:r w:rsidRPr="00EA5652">
        <w:rPr>
          <w:rFonts w:ascii="Verdana" w:hAnsi="Verdana" w:cs="Arial"/>
          <w:color w:val="000000" w:themeColor="text1"/>
          <w:sz w:val="20"/>
          <w:szCs w:val="20"/>
          <w:shd w:val="clear" w:color="auto" w:fill="FFFFFF"/>
          <w:vertAlign w:val="superscript"/>
        </w:rPr>
        <w:t>®</w:t>
      </w:r>
      <w:r w:rsidRPr="00EA5652">
        <w:rPr>
          <w:rStyle w:val="apple-converted-space"/>
          <w:rFonts w:ascii="Verdana" w:hAnsi="Verdana" w:cs="Arial"/>
          <w:color w:val="000000" w:themeColor="text1"/>
          <w:sz w:val="20"/>
          <w:szCs w:val="20"/>
          <w:shd w:val="clear" w:color="auto" w:fill="FFFFFF"/>
          <w:vertAlign w:val="superscript"/>
        </w:rPr>
        <w:t> </w:t>
      </w:r>
      <w:r w:rsidRPr="00EA5652">
        <w:rPr>
          <w:rFonts w:ascii="Verdana" w:hAnsi="Verdana" w:cs="Arial"/>
          <w:color w:val="000000" w:themeColor="text1"/>
          <w:sz w:val="20"/>
          <w:szCs w:val="20"/>
          <w:shd w:val="clear" w:color="auto" w:fill="FFFFFF"/>
        </w:rPr>
        <w:t>technology</w:t>
      </w:r>
      <w:r w:rsidR="0047218D">
        <w:rPr>
          <w:rFonts w:ascii="Verdana" w:hAnsi="Verdana" w:cs="Arial"/>
          <w:color w:val="000000" w:themeColor="text1"/>
          <w:sz w:val="20"/>
          <w:szCs w:val="20"/>
          <w:shd w:val="clear" w:color="auto" w:fill="FFFFFF"/>
        </w:rPr>
        <w:t xml:space="preserve">, jointly with Janssen’s own </w:t>
      </w:r>
      <w:r w:rsidR="0047218D">
        <w:rPr>
          <w:rFonts w:ascii="Verdana" w:hAnsi="Verdana" w:cs="Arial"/>
          <w:sz w:val="20"/>
          <w:shd w:val="clear" w:color="auto" w:fill="FFFFFF"/>
        </w:rPr>
        <w:t>AdVac</w:t>
      </w:r>
      <w:r w:rsidR="0047218D">
        <w:rPr>
          <w:rFonts w:ascii="Verdana" w:hAnsi="Verdana" w:cs="Arial"/>
          <w:sz w:val="20"/>
          <w:shd w:val="clear" w:color="auto" w:fill="FFFFFF"/>
          <w:vertAlign w:val="superscript"/>
        </w:rPr>
        <w:t>®</w:t>
      </w:r>
      <w:r w:rsidR="0047218D">
        <w:rPr>
          <w:rStyle w:val="apple-converted-space"/>
          <w:rFonts w:ascii="Verdana" w:hAnsi="Verdana" w:cs="Arial"/>
          <w:color w:val="000000" w:themeColor="text1"/>
          <w:sz w:val="18"/>
          <w:szCs w:val="20"/>
          <w:shd w:val="clear" w:color="auto" w:fill="FFFFFF"/>
        </w:rPr>
        <w:t> </w:t>
      </w:r>
      <w:r w:rsidR="0047218D">
        <w:rPr>
          <w:rFonts w:ascii="Verdana" w:hAnsi="Verdana" w:cs="Arial"/>
          <w:sz w:val="20"/>
          <w:shd w:val="clear" w:color="auto" w:fill="FFFFFF"/>
        </w:rPr>
        <w:t>technology,</w:t>
      </w:r>
      <w:r w:rsidRPr="00EA5652">
        <w:rPr>
          <w:rFonts w:ascii="Verdana" w:hAnsi="Verdana" w:cs="Arial"/>
          <w:color w:val="000000" w:themeColor="text1"/>
          <w:sz w:val="20"/>
          <w:szCs w:val="20"/>
          <w:shd w:val="clear" w:color="auto" w:fill="FFFFFF"/>
        </w:rPr>
        <w:t xml:space="preserve"> </w:t>
      </w:r>
      <w:r w:rsidRPr="00EA5652">
        <w:rPr>
          <w:rFonts w:ascii="Verdana" w:hAnsi="Verdana"/>
          <w:color w:val="000000" w:themeColor="text1"/>
          <w:sz w:val="20"/>
          <w:szCs w:val="20"/>
        </w:rPr>
        <w:t xml:space="preserve">in the development and commercialization of a heterologous prime-boost vaccine for the </w:t>
      </w:r>
      <w:r w:rsidR="00375ECA">
        <w:rPr>
          <w:rFonts w:ascii="Verdana" w:hAnsi="Verdana"/>
          <w:color w:val="000000" w:themeColor="text1"/>
          <w:sz w:val="20"/>
          <w:szCs w:val="20"/>
        </w:rPr>
        <w:t>treatment</w:t>
      </w:r>
      <w:r w:rsidRPr="00EA5652">
        <w:rPr>
          <w:rFonts w:ascii="Verdana" w:hAnsi="Verdana"/>
          <w:color w:val="000000" w:themeColor="text1"/>
          <w:sz w:val="20"/>
          <w:szCs w:val="20"/>
        </w:rPr>
        <w:t xml:space="preserve"> of </w:t>
      </w:r>
      <w:r w:rsidRPr="00EA5652">
        <w:rPr>
          <w:rStyle w:val="Emphasis"/>
          <w:rFonts w:ascii="Verdana" w:hAnsi="Verdana" w:cs="Arial"/>
          <w:bCs/>
          <w:i w:val="0"/>
          <w:iCs w:val="0"/>
          <w:color w:val="000000" w:themeColor="text1"/>
          <w:sz w:val="20"/>
          <w:szCs w:val="20"/>
          <w:shd w:val="clear" w:color="auto" w:fill="FFFFFF"/>
        </w:rPr>
        <w:t xml:space="preserve">Human </w:t>
      </w:r>
      <w:r w:rsidR="00375ECA">
        <w:rPr>
          <w:rStyle w:val="Emphasis"/>
          <w:rFonts w:ascii="Verdana" w:hAnsi="Verdana" w:cs="Arial"/>
          <w:bCs/>
          <w:i w:val="0"/>
          <w:iCs w:val="0"/>
          <w:color w:val="000000" w:themeColor="text1"/>
          <w:sz w:val="20"/>
          <w:szCs w:val="20"/>
          <w:shd w:val="clear" w:color="auto" w:fill="FFFFFF"/>
        </w:rPr>
        <w:t>P</w:t>
      </w:r>
      <w:r w:rsidRPr="00EA5652">
        <w:rPr>
          <w:rStyle w:val="Emphasis"/>
          <w:rFonts w:ascii="Verdana" w:hAnsi="Verdana" w:cs="Arial"/>
          <w:bCs/>
          <w:i w:val="0"/>
          <w:iCs w:val="0"/>
          <w:color w:val="000000" w:themeColor="text1"/>
          <w:sz w:val="20"/>
          <w:szCs w:val="20"/>
          <w:shd w:val="clear" w:color="auto" w:fill="FFFFFF"/>
        </w:rPr>
        <w:t>apillomavirus (HPV</w:t>
      </w:r>
      <w:r w:rsidRPr="00EA5652">
        <w:rPr>
          <w:rFonts w:ascii="Verdana" w:hAnsi="Verdana"/>
          <w:color w:val="000000" w:themeColor="text1"/>
          <w:sz w:val="20"/>
          <w:szCs w:val="20"/>
        </w:rPr>
        <w:t xml:space="preserve">) </w:t>
      </w:r>
      <w:r w:rsidR="00D36C9D">
        <w:rPr>
          <w:rFonts w:ascii="Verdana" w:hAnsi="Verdana"/>
          <w:color w:val="000000" w:themeColor="text1"/>
          <w:sz w:val="20"/>
          <w:szCs w:val="20"/>
        </w:rPr>
        <w:t xml:space="preserve">chronic </w:t>
      </w:r>
      <w:r w:rsidR="00375ECA">
        <w:rPr>
          <w:rFonts w:ascii="Verdana" w:hAnsi="Verdana"/>
          <w:color w:val="000000" w:themeColor="text1"/>
          <w:sz w:val="20"/>
          <w:szCs w:val="20"/>
        </w:rPr>
        <w:t>infections which can lead to cancer</w:t>
      </w:r>
      <w:r w:rsidRPr="00EA5652">
        <w:rPr>
          <w:rFonts w:ascii="Verdana" w:hAnsi="Verdana"/>
          <w:color w:val="000000" w:themeColor="text1"/>
          <w:sz w:val="20"/>
          <w:szCs w:val="20"/>
        </w:rPr>
        <w:t xml:space="preserve">.  </w:t>
      </w:r>
      <w:r w:rsidRPr="00EA5652">
        <w:rPr>
          <w:rFonts w:ascii="Verdana" w:hAnsi="Verdana"/>
          <w:color w:val="000000" w:themeColor="text1"/>
          <w:sz w:val="20"/>
          <w:szCs w:val="20"/>
          <w:shd w:val="clear" w:color="auto" w:fill="FFFFFF"/>
        </w:rPr>
        <w:t xml:space="preserve">Under this agreement, Janssen will conduct all clinical development and, subject to regulatory approval, will be responsible for registration, distribution and commercialization of the </w:t>
      </w:r>
      <w:r w:rsidR="00720A67">
        <w:rPr>
          <w:rFonts w:ascii="Verdana" w:hAnsi="Verdana"/>
          <w:color w:val="000000" w:themeColor="text1"/>
          <w:sz w:val="20"/>
          <w:szCs w:val="20"/>
          <w:shd w:val="clear" w:color="auto" w:fill="FFFFFF"/>
        </w:rPr>
        <w:t xml:space="preserve">potential combination vaccine </w:t>
      </w:r>
      <w:r w:rsidRPr="00EA5652">
        <w:rPr>
          <w:rFonts w:ascii="Verdana" w:hAnsi="Verdana"/>
          <w:color w:val="000000" w:themeColor="text1"/>
          <w:sz w:val="20"/>
          <w:szCs w:val="20"/>
          <w:shd w:val="clear" w:color="auto" w:fill="FFFFFF"/>
        </w:rPr>
        <w:t xml:space="preserve">worldwide.   </w:t>
      </w:r>
    </w:p>
    <w:p w:rsidR="00D63287" w:rsidRDefault="00334B5D" w:rsidP="00D63287">
      <w:pPr>
        <w:rPr>
          <w:rFonts w:ascii="Verdana" w:hAnsi="Verdana"/>
          <w:sz w:val="20"/>
        </w:rPr>
      </w:pPr>
      <w:r>
        <w:rPr>
          <w:rFonts w:ascii="Verdana" w:hAnsi="Verdana" w:cs="Arial"/>
          <w:sz w:val="20"/>
        </w:rPr>
        <w:t xml:space="preserve">Despite </w:t>
      </w:r>
      <w:r w:rsidR="00D63287">
        <w:rPr>
          <w:rFonts w:ascii="Verdana" w:hAnsi="Verdana" w:cs="Arial"/>
          <w:sz w:val="20"/>
        </w:rPr>
        <w:t xml:space="preserve">a recent focus on the </w:t>
      </w:r>
      <w:r w:rsidR="00654970">
        <w:rPr>
          <w:rFonts w:ascii="Verdana" w:hAnsi="Verdana" w:cs="Arial"/>
          <w:sz w:val="20"/>
        </w:rPr>
        <w:t>prevent</w:t>
      </w:r>
      <w:r w:rsidR="00D63287">
        <w:rPr>
          <w:rFonts w:ascii="Verdana" w:hAnsi="Verdana" w:cs="Arial"/>
          <w:sz w:val="20"/>
        </w:rPr>
        <w:t xml:space="preserve">ion of </w:t>
      </w:r>
      <w:r w:rsidR="00253219">
        <w:rPr>
          <w:rFonts w:ascii="Verdana" w:hAnsi="Verdana" w:cs="Arial"/>
          <w:sz w:val="20"/>
        </w:rPr>
        <w:t>i</w:t>
      </w:r>
      <w:r w:rsidR="00654970">
        <w:rPr>
          <w:rFonts w:ascii="Verdana" w:hAnsi="Verdana" w:cs="Arial"/>
          <w:sz w:val="20"/>
        </w:rPr>
        <w:t>nfection</w:t>
      </w:r>
      <w:r>
        <w:rPr>
          <w:rFonts w:ascii="Verdana" w:hAnsi="Verdana" w:cs="Arial"/>
          <w:sz w:val="20"/>
        </w:rPr>
        <w:t xml:space="preserve"> for certain HPV types, a large population remain</w:t>
      </w:r>
      <w:r w:rsidR="00720A67">
        <w:rPr>
          <w:rFonts w:ascii="Verdana" w:hAnsi="Verdana" w:cs="Arial"/>
          <w:sz w:val="20"/>
        </w:rPr>
        <w:t>s</w:t>
      </w:r>
      <w:r>
        <w:rPr>
          <w:rFonts w:ascii="Verdana" w:hAnsi="Verdana" w:cs="Arial"/>
          <w:sz w:val="20"/>
        </w:rPr>
        <w:t xml:space="preserve"> at risk</w:t>
      </w:r>
      <w:r w:rsidR="00253219">
        <w:rPr>
          <w:rFonts w:ascii="Verdana" w:hAnsi="Verdana" w:cs="Arial"/>
          <w:sz w:val="20"/>
        </w:rPr>
        <w:t xml:space="preserve"> </w:t>
      </w:r>
      <w:r w:rsidR="00720A67">
        <w:rPr>
          <w:rFonts w:ascii="Verdana" w:hAnsi="Verdana" w:cs="Arial"/>
          <w:sz w:val="20"/>
        </w:rPr>
        <w:t>of</w:t>
      </w:r>
      <w:r w:rsidR="001E1BD3">
        <w:rPr>
          <w:rFonts w:ascii="Verdana" w:hAnsi="Verdana" w:cs="Arial"/>
          <w:sz w:val="20"/>
        </w:rPr>
        <w:t xml:space="preserve"> </w:t>
      </w:r>
      <w:r>
        <w:rPr>
          <w:rFonts w:ascii="Verdana" w:hAnsi="Verdana" w:cs="Arial"/>
          <w:sz w:val="20"/>
        </w:rPr>
        <w:t>HPV-related cancer</w:t>
      </w:r>
      <w:r w:rsidR="00720A67">
        <w:rPr>
          <w:rFonts w:ascii="Verdana" w:hAnsi="Verdana" w:cs="Arial"/>
          <w:sz w:val="20"/>
        </w:rPr>
        <w:t>s</w:t>
      </w:r>
      <w:r w:rsidRPr="00D63287">
        <w:rPr>
          <w:rFonts w:ascii="Verdana" w:hAnsi="Verdana" w:cs="Arial"/>
          <w:sz w:val="20"/>
        </w:rPr>
        <w:t xml:space="preserve">. </w:t>
      </w:r>
      <w:r w:rsidR="00D63287">
        <w:rPr>
          <w:rFonts w:ascii="Verdana" w:hAnsi="Verdana" w:cs="Arial"/>
          <w:sz w:val="20"/>
        </w:rPr>
        <w:t xml:space="preserve"> </w:t>
      </w:r>
      <w:r w:rsidR="00D63287" w:rsidRPr="00D63287">
        <w:rPr>
          <w:rFonts w:ascii="Verdana" w:eastAsiaTheme="majorEastAsia" w:hAnsi="Verdana" w:cstheme="majorBidi"/>
          <w:bCs/>
          <w:sz w:val="20"/>
        </w:rPr>
        <w:t xml:space="preserve">Janssen will leverage the prime-boost approach, similar to that used in </w:t>
      </w:r>
      <w:r w:rsidR="00D63287">
        <w:rPr>
          <w:rFonts w:ascii="Verdana" w:eastAsiaTheme="majorEastAsia" w:hAnsi="Verdana" w:cstheme="majorBidi"/>
          <w:bCs/>
          <w:sz w:val="20"/>
        </w:rPr>
        <w:t>its</w:t>
      </w:r>
      <w:r w:rsidR="00D63287" w:rsidRPr="00D63287">
        <w:rPr>
          <w:rFonts w:ascii="Verdana" w:eastAsiaTheme="majorEastAsia" w:hAnsi="Verdana" w:cstheme="majorBidi"/>
          <w:bCs/>
          <w:sz w:val="20"/>
        </w:rPr>
        <w:t xml:space="preserve"> Ebola vaccine regimen which is currently in Phase 3 clinical trials. </w:t>
      </w:r>
      <w:r w:rsidR="00D63287">
        <w:rPr>
          <w:rFonts w:ascii="Verdana" w:eastAsiaTheme="majorEastAsia" w:hAnsi="Verdana" w:cstheme="majorBidi"/>
          <w:bCs/>
          <w:sz w:val="20"/>
        </w:rPr>
        <w:t>This</w:t>
      </w:r>
      <w:r w:rsidR="00D63287" w:rsidRPr="00D63287">
        <w:rPr>
          <w:rFonts w:ascii="Verdana" w:eastAsiaTheme="majorEastAsia" w:hAnsi="Verdana" w:cstheme="majorBidi"/>
          <w:bCs/>
          <w:sz w:val="20"/>
        </w:rPr>
        <w:t xml:space="preserve"> approach has shown to induce a strong and long</w:t>
      </w:r>
      <w:r w:rsidR="0064634F">
        <w:rPr>
          <w:rFonts w:ascii="Verdana" w:eastAsiaTheme="majorEastAsia" w:hAnsi="Verdana" w:cstheme="majorBidi"/>
          <w:bCs/>
          <w:sz w:val="20"/>
        </w:rPr>
        <w:t>er</w:t>
      </w:r>
      <w:r w:rsidR="00D63287" w:rsidRPr="00D63287">
        <w:rPr>
          <w:rFonts w:ascii="Verdana" w:eastAsiaTheme="majorEastAsia" w:hAnsi="Verdana" w:cstheme="majorBidi"/>
          <w:bCs/>
          <w:sz w:val="20"/>
        </w:rPr>
        <w:t>-lasting immune response, demonstrated by both increased antibodies and T cell responses.</w:t>
      </w:r>
      <w:r w:rsidR="00D63287">
        <w:rPr>
          <w:rFonts w:ascii="Verdana" w:eastAsiaTheme="majorEastAsia" w:hAnsi="Verdana" w:cstheme="majorBidi"/>
          <w:bCs/>
          <w:sz w:val="20"/>
        </w:rPr>
        <w:t xml:space="preserve">  The goal is to develop a</w:t>
      </w:r>
      <w:r w:rsidRPr="00D63287">
        <w:rPr>
          <w:rFonts w:ascii="Verdana" w:hAnsi="Verdana" w:cs="Arial"/>
          <w:sz w:val="20"/>
          <w:szCs w:val="20"/>
        </w:rPr>
        <w:t xml:space="preserve"> </w:t>
      </w:r>
      <w:r w:rsidR="000553C8" w:rsidRPr="00D63287">
        <w:rPr>
          <w:rFonts w:ascii="Verdana" w:hAnsi="Verdana" w:cs="Arial"/>
          <w:sz w:val="20"/>
          <w:szCs w:val="20"/>
        </w:rPr>
        <w:t xml:space="preserve">therapeutic </w:t>
      </w:r>
      <w:r w:rsidRPr="00D63287">
        <w:rPr>
          <w:rFonts w:ascii="Verdana" w:hAnsi="Verdana" w:cs="Arial"/>
          <w:sz w:val="20"/>
          <w:szCs w:val="20"/>
        </w:rPr>
        <w:t>vaccine</w:t>
      </w:r>
      <w:r w:rsidR="00D63287">
        <w:rPr>
          <w:rFonts w:ascii="Verdana" w:hAnsi="Verdana" w:cs="Arial"/>
          <w:sz w:val="20"/>
          <w:szCs w:val="20"/>
        </w:rPr>
        <w:t xml:space="preserve"> which</w:t>
      </w:r>
      <w:r w:rsidR="000553C8" w:rsidRPr="00D63287">
        <w:rPr>
          <w:rFonts w:ascii="Verdana" w:hAnsi="Verdana" w:cs="Arial"/>
          <w:sz w:val="20"/>
          <w:szCs w:val="20"/>
        </w:rPr>
        <w:t xml:space="preserve"> </w:t>
      </w:r>
      <w:r w:rsidRPr="00D63287">
        <w:rPr>
          <w:rFonts w:ascii="Verdana" w:hAnsi="Verdana" w:cs="Arial"/>
          <w:sz w:val="20"/>
          <w:szCs w:val="20"/>
        </w:rPr>
        <w:t xml:space="preserve">aims </w:t>
      </w:r>
      <w:r w:rsidR="00654970" w:rsidRPr="00D63287">
        <w:rPr>
          <w:rFonts w:ascii="Verdana" w:hAnsi="Verdana" w:cs="Arial"/>
          <w:sz w:val="20"/>
          <w:szCs w:val="20"/>
          <w:shd w:val="clear" w:color="auto" w:fill="FFFFFF"/>
        </w:rPr>
        <w:t>to</w:t>
      </w:r>
      <w:r w:rsidR="00654970" w:rsidRPr="00D63287">
        <w:rPr>
          <w:rFonts w:ascii="Verdana" w:hAnsi="Verdana" w:cs="Arial"/>
          <w:sz w:val="20"/>
          <w:szCs w:val="20"/>
        </w:rPr>
        <w:t xml:space="preserve"> intercept</w:t>
      </w:r>
      <w:r w:rsidR="00DF6954" w:rsidRPr="00D63287">
        <w:rPr>
          <w:rFonts w:ascii="Verdana" w:hAnsi="Verdana" w:cs="Arial"/>
          <w:sz w:val="20"/>
          <w:szCs w:val="20"/>
        </w:rPr>
        <w:t xml:space="preserve"> HPV</w:t>
      </w:r>
      <w:r w:rsidR="00EA5652" w:rsidRPr="00D63287">
        <w:rPr>
          <w:rFonts w:ascii="Verdana" w:hAnsi="Verdana" w:cs="Arial"/>
          <w:sz w:val="20"/>
          <w:szCs w:val="20"/>
        </w:rPr>
        <w:t xml:space="preserve"> infection</w:t>
      </w:r>
      <w:r w:rsidR="00DF6954" w:rsidRPr="00D63287">
        <w:rPr>
          <w:rFonts w:ascii="Verdana" w:hAnsi="Verdana" w:cs="Arial"/>
          <w:sz w:val="20"/>
          <w:szCs w:val="20"/>
        </w:rPr>
        <w:t xml:space="preserve">-related disease, particularly in women and men who are diagnosed </w:t>
      </w:r>
      <w:r w:rsidR="00FA2735" w:rsidRPr="00D63287">
        <w:rPr>
          <w:rFonts w:ascii="Verdana" w:hAnsi="Verdana" w:cs="Arial"/>
          <w:sz w:val="20"/>
          <w:szCs w:val="20"/>
        </w:rPr>
        <w:t xml:space="preserve">with HPV </w:t>
      </w:r>
      <w:r w:rsidR="00DF6954" w:rsidRPr="00D63287">
        <w:rPr>
          <w:rFonts w:ascii="Verdana" w:hAnsi="Verdana" w:cs="Arial"/>
          <w:sz w:val="20"/>
          <w:szCs w:val="20"/>
        </w:rPr>
        <w:t xml:space="preserve">early, </w:t>
      </w:r>
      <w:r w:rsidR="00654970" w:rsidRPr="00D63287">
        <w:rPr>
          <w:rFonts w:ascii="Verdana" w:hAnsi="Verdana" w:cs="Arial"/>
          <w:sz w:val="20"/>
          <w:szCs w:val="20"/>
        </w:rPr>
        <w:t xml:space="preserve">by enhancing </w:t>
      </w:r>
      <w:r w:rsidR="00760497" w:rsidRPr="00D63287">
        <w:rPr>
          <w:rFonts w:ascii="Verdana" w:hAnsi="Verdana" w:cs="Arial"/>
          <w:color w:val="000000" w:themeColor="text1"/>
          <w:sz w:val="20"/>
          <w:szCs w:val="20"/>
          <w:shd w:val="clear" w:color="auto" w:fill="FFFFFF"/>
        </w:rPr>
        <w:t>the</w:t>
      </w:r>
      <w:r w:rsidR="00654970" w:rsidRPr="00D63287">
        <w:rPr>
          <w:rFonts w:ascii="Verdana" w:hAnsi="Verdana" w:cs="Arial"/>
          <w:color w:val="000000" w:themeColor="text1"/>
          <w:sz w:val="20"/>
          <w:szCs w:val="20"/>
          <w:shd w:val="clear" w:color="auto" w:fill="FFFFFF"/>
        </w:rPr>
        <w:t xml:space="preserve"> </w:t>
      </w:r>
      <w:r w:rsidR="00760497" w:rsidRPr="00D63287">
        <w:rPr>
          <w:rFonts w:ascii="Verdana" w:hAnsi="Verdana" w:cs="Arial"/>
          <w:color w:val="000000" w:themeColor="text1"/>
          <w:sz w:val="20"/>
          <w:szCs w:val="20"/>
          <w:shd w:val="clear" w:color="auto" w:fill="FFFFFF"/>
        </w:rPr>
        <w:t xml:space="preserve">ability </w:t>
      </w:r>
      <w:r w:rsidR="00654970" w:rsidRPr="00D63287">
        <w:rPr>
          <w:rFonts w:ascii="Verdana" w:hAnsi="Verdana" w:cs="Arial"/>
          <w:color w:val="000000" w:themeColor="text1"/>
          <w:sz w:val="20"/>
          <w:szCs w:val="20"/>
          <w:shd w:val="clear" w:color="auto" w:fill="FFFFFF"/>
        </w:rPr>
        <w:t xml:space="preserve">of the immune system </w:t>
      </w:r>
      <w:r w:rsidR="00760497" w:rsidRPr="00D63287">
        <w:rPr>
          <w:rFonts w:ascii="Verdana" w:hAnsi="Verdana" w:cs="Arial"/>
          <w:color w:val="000000" w:themeColor="text1"/>
          <w:sz w:val="20"/>
          <w:szCs w:val="20"/>
          <w:shd w:val="clear" w:color="auto" w:fill="FFFFFF"/>
        </w:rPr>
        <w:t xml:space="preserve">to </w:t>
      </w:r>
      <w:r w:rsidR="00D63287">
        <w:rPr>
          <w:rFonts w:ascii="Verdana" w:hAnsi="Verdana" w:cs="Arial"/>
          <w:color w:val="000000" w:themeColor="text1"/>
          <w:sz w:val="20"/>
          <w:szCs w:val="20"/>
          <w:shd w:val="clear" w:color="auto" w:fill="FFFFFF"/>
        </w:rPr>
        <w:t xml:space="preserve">treat chronic infections </w:t>
      </w:r>
      <w:r w:rsidR="00760497" w:rsidRPr="00D63287">
        <w:rPr>
          <w:rFonts w:ascii="Verdana" w:hAnsi="Verdana" w:cs="Arial"/>
          <w:color w:val="000000" w:themeColor="text1"/>
          <w:sz w:val="20"/>
          <w:szCs w:val="20"/>
          <w:shd w:val="clear" w:color="auto" w:fill="FFFFFF"/>
        </w:rPr>
        <w:t>and prevent progress</w:t>
      </w:r>
      <w:r w:rsidR="001E1BD3" w:rsidRPr="00D63287">
        <w:rPr>
          <w:rFonts w:ascii="Verdana" w:hAnsi="Verdana" w:cs="Arial"/>
          <w:color w:val="000000" w:themeColor="text1"/>
          <w:sz w:val="20"/>
          <w:szCs w:val="20"/>
          <w:shd w:val="clear" w:color="auto" w:fill="FFFFFF"/>
        </w:rPr>
        <w:t>ion</w:t>
      </w:r>
      <w:r w:rsidR="00760497" w:rsidRPr="00D63287">
        <w:rPr>
          <w:rFonts w:ascii="Verdana" w:hAnsi="Verdana" w:cs="Arial"/>
          <w:color w:val="000000" w:themeColor="text1"/>
          <w:sz w:val="20"/>
          <w:szCs w:val="20"/>
          <w:shd w:val="clear" w:color="auto" w:fill="FFFFFF"/>
        </w:rPr>
        <w:t xml:space="preserve"> to cancer</w:t>
      </w:r>
      <w:r w:rsidR="00D63287" w:rsidRPr="00D63287">
        <w:rPr>
          <w:rFonts w:ascii="Verdana" w:hAnsi="Verdana" w:cs="Arial"/>
          <w:sz w:val="20"/>
          <w:szCs w:val="20"/>
        </w:rPr>
        <w:t>.</w:t>
      </w:r>
      <w:r w:rsidR="00D63287" w:rsidRPr="00D63287">
        <w:rPr>
          <w:rFonts w:ascii="Verdana" w:hAnsi="Verdana"/>
          <w:sz w:val="20"/>
        </w:rPr>
        <w:t xml:space="preserve">  </w:t>
      </w:r>
    </w:p>
    <w:p w:rsidR="00D34D32" w:rsidRPr="00426EBA" w:rsidRDefault="008C434A" w:rsidP="00D34D32">
      <w:pPr>
        <w:pStyle w:val="NormalWeb"/>
        <w:shd w:val="clear" w:color="auto" w:fill="FFFFFF"/>
        <w:spacing w:before="0" w:beforeAutospacing="0" w:after="150" w:afterAutospacing="0" w:line="276" w:lineRule="auto"/>
        <w:rPr>
          <w:rFonts w:ascii="Verdana" w:hAnsi="Verdana"/>
          <w:sz w:val="20"/>
          <w:szCs w:val="20"/>
        </w:rPr>
      </w:pPr>
      <w:r w:rsidRPr="00EA5652">
        <w:rPr>
          <w:rFonts w:ascii="Verdana" w:hAnsi="Verdana"/>
          <w:sz w:val="20"/>
        </w:rPr>
        <w:t>“</w:t>
      </w:r>
      <w:r w:rsidR="00720A67">
        <w:rPr>
          <w:rFonts w:ascii="Verdana" w:hAnsi="Verdana"/>
          <w:sz w:val="20"/>
        </w:rPr>
        <w:t>HPV carries</w:t>
      </w:r>
      <w:r w:rsidR="00654970">
        <w:rPr>
          <w:rFonts w:ascii="Verdana" w:hAnsi="Verdana"/>
          <w:color w:val="000000" w:themeColor="text1"/>
          <w:sz w:val="20"/>
          <w:szCs w:val="20"/>
          <w:shd w:val="clear" w:color="auto" w:fill="FFFFFF"/>
        </w:rPr>
        <w:t xml:space="preserve"> a significant disease burden</w:t>
      </w:r>
      <w:r w:rsidR="00720A67">
        <w:rPr>
          <w:rFonts w:ascii="Verdana" w:hAnsi="Verdana"/>
          <w:color w:val="000000" w:themeColor="text1"/>
          <w:sz w:val="20"/>
          <w:szCs w:val="20"/>
          <w:shd w:val="clear" w:color="auto" w:fill="FFFFFF"/>
        </w:rPr>
        <w:t>,</w:t>
      </w:r>
      <w:r w:rsidR="00654970">
        <w:rPr>
          <w:rFonts w:ascii="Verdana" w:hAnsi="Verdana"/>
          <w:color w:val="000000" w:themeColor="text1"/>
          <w:sz w:val="20"/>
          <w:szCs w:val="20"/>
          <w:shd w:val="clear" w:color="auto" w:fill="FFFFFF"/>
        </w:rPr>
        <w:t xml:space="preserve"> which can be addressed </w:t>
      </w:r>
      <w:r w:rsidR="00010BB1">
        <w:rPr>
          <w:rFonts w:ascii="Verdana" w:hAnsi="Verdana"/>
          <w:color w:val="000000" w:themeColor="text1"/>
          <w:sz w:val="20"/>
          <w:szCs w:val="20"/>
          <w:shd w:val="clear" w:color="auto" w:fill="FFFFFF"/>
        </w:rPr>
        <w:t>by</w:t>
      </w:r>
      <w:r w:rsidR="00654970">
        <w:rPr>
          <w:rFonts w:ascii="Verdana" w:hAnsi="Verdana"/>
          <w:color w:val="000000" w:themeColor="text1"/>
          <w:sz w:val="20"/>
          <w:szCs w:val="20"/>
          <w:shd w:val="clear" w:color="auto" w:fill="FFFFFF"/>
        </w:rPr>
        <w:t xml:space="preserve"> intercepting disease progression and treating the viral infection</w:t>
      </w:r>
      <w:r w:rsidRPr="00EA5652">
        <w:rPr>
          <w:rFonts w:ascii="Verdana" w:hAnsi="Verdana"/>
          <w:sz w:val="20"/>
        </w:rPr>
        <w:t xml:space="preserve">,” says </w:t>
      </w:r>
      <w:r w:rsidR="00AA7598" w:rsidRPr="00EA5652">
        <w:rPr>
          <w:rFonts w:ascii="Verdana" w:hAnsi="Verdana"/>
          <w:sz w:val="20"/>
        </w:rPr>
        <w:t>Johan Van Hoof,</w:t>
      </w:r>
      <w:r w:rsidR="00FA2735" w:rsidRPr="00EA5652">
        <w:rPr>
          <w:rFonts w:ascii="Verdana" w:hAnsi="Verdana"/>
          <w:sz w:val="20"/>
        </w:rPr>
        <w:t xml:space="preserve"> M.D.,</w:t>
      </w:r>
      <w:r w:rsidR="00AA7598" w:rsidRPr="00EA5652">
        <w:rPr>
          <w:rFonts w:ascii="Verdana" w:hAnsi="Verdana"/>
          <w:sz w:val="20"/>
        </w:rPr>
        <w:t xml:space="preserve"> </w:t>
      </w:r>
      <w:r w:rsidR="00FA2735" w:rsidRPr="00EA5652">
        <w:rPr>
          <w:rFonts w:ascii="Verdana" w:hAnsi="Verdana"/>
          <w:sz w:val="20"/>
        </w:rPr>
        <w:t xml:space="preserve">Global </w:t>
      </w:r>
      <w:r w:rsidR="00FA2735" w:rsidRPr="00EA5652">
        <w:rPr>
          <w:rFonts w:ascii="Verdana" w:hAnsi="Verdana" w:cs="Arial"/>
          <w:sz w:val="20"/>
          <w:shd w:val="clear" w:color="auto" w:fill="FFFFFF"/>
        </w:rPr>
        <w:t>Head, Infectious Diseases and Vaccines, Janssen</w:t>
      </w:r>
      <w:r w:rsidRPr="00EA5652">
        <w:rPr>
          <w:rFonts w:ascii="Verdana" w:hAnsi="Verdana" w:cs="Arial"/>
          <w:sz w:val="20"/>
        </w:rPr>
        <w:t>. “</w:t>
      </w:r>
      <w:r w:rsidR="00654970">
        <w:rPr>
          <w:rFonts w:ascii="Verdana" w:hAnsi="Verdana" w:cs="Arial"/>
          <w:sz w:val="20"/>
        </w:rPr>
        <w:t>W</w:t>
      </w:r>
      <w:r w:rsidR="00EA5652">
        <w:rPr>
          <w:rFonts w:ascii="Verdana" w:hAnsi="Verdana" w:cs="Arial"/>
          <w:sz w:val="20"/>
        </w:rPr>
        <w:t xml:space="preserve">e </w:t>
      </w:r>
      <w:r w:rsidR="00791ACF">
        <w:rPr>
          <w:rFonts w:ascii="Verdana" w:hAnsi="Verdana" w:cs="Arial"/>
          <w:sz w:val="20"/>
        </w:rPr>
        <w:t xml:space="preserve">are </w:t>
      </w:r>
      <w:r w:rsidR="00EA5652">
        <w:rPr>
          <w:rFonts w:ascii="Verdana" w:hAnsi="Verdana" w:cs="Arial"/>
          <w:sz w:val="20"/>
        </w:rPr>
        <w:t>bring</w:t>
      </w:r>
      <w:r w:rsidR="00791ACF">
        <w:rPr>
          <w:rFonts w:ascii="Verdana" w:hAnsi="Verdana" w:cs="Arial"/>
          <w:sz w:val="20"/>
        </w:rPr>
        <w:t>ing</w:t>
      </w:r>
      <w:r w:rsidR="00EA5652">
        <w:rPr>
          <w:rFonts w:ascii="Verdana" w:hAnsi="Verdana" w:cs="Arial"/>
          <w:sz w:val="20"/>
        </w:rPr>
        <w:t xml:space="preserve"> </w:t>
      </w:r>
      <w:r w:rsidR="00DF6954" w:rsidRPr="00EA5652">
        <w:rPr>
          <w:rFonts w:ascii="Verdana" w:hAnsi="Verdana" w:cs="Arial"/>
          <w:sz w:val="20"/>
        </w:rPr>
        <w:t xml:space="preserve">together our </w:t>
      </w:r>
      <w:r w:rsidR="00791ACF">
        <w:rPr>
          <w:rFonts w:ascii="Verdana" w:hAnsi="Verdana" w:cs="Arial"/>
          <w:sz w:val="20"/>
        </w:rPr>
        <w:t xml:space="preserve">technology with </w:t>
      </w:r>
      <w:r w:rsidR="00BC3CCD">
        <w:rPr>
          <w:rFonts w:ascii="Verdana" w:hAnsi="Verdana" w:cs="Arial"/>
          <w:sz w:val="20"/>
        </w:rPr>
        <w:t xml:space="preserve">that of </w:t>
      </w:r>
      <w:r w:rsidR="00791ACF">
        <w:rPr>
          <w:rFonts w:ascii="Verdana" w:hAnsi="Verdana" w:cs="Arial"/>
          <w:sz w:val="20"/>
        </w:rPr>
        <w:t>Bavarian Nordic</w:t>
      </w:r>
      <w:r w:rsidR="00EA5652">
        <w:rPr>
          <w:rFonts w:ascii="Verdana" w:hAnsi="Verdana" w:cs="Arial"/>
          <w:sz w:val="20"/>
        </w:rPr>
        <w:t xml:space="preserve"> </w:t>
      </w:r>
      <w:r w:rsidR="00DF6954" w:rsidRPr="00EA5652">
        <w:rPr>
          <w:rFonts w:ascii="Verdana" w:hAnsi="Verdana" w:cs="Arial"/>
          <w:sz w:val="20"/>
        </w:rPr>
        <w:t>to develop a potentially first-in-class HPV vaccine</w:t>
      </w:r>
      <w:r w:rsidR="00791ACF">
        <w:rPr>
          <w:rFonts w:ascii="Verdana" w:hAnsi="Verdana" w:cs="Arial"/>
          <w:sz w:val="20"/>
        </w:rPr>
        <w:t xml:space="preserve"> </w:t>
      </w:r>
      <w:r w:rsidR="00D34D32">
        <w:rPr>
          <w:rFonts w:ascii="Verdana" w:hAnsi="Verdana" w:cs="Arial"/>
          <w:sz w:val="20"/>
        </w:rPr>
        <w:t>which could</w:t>
      </w:r>
      <w:r w:rsidR="00791ACF">
        <w:rPr>
          <w:rFonts w:ascii="Verdana" w:hAnsi="Verdana" w:cs="Arial"/>
          <w:sz w:val="20"/>
        </w:rPr>
        <w:t xml:space="preserve"> </w:t>
      </w:r>
      <w:r w:rsidR="00D34D32" w:rsidRPr="00EA5652">
        <w:rPr>
          <w:rFonts w:ascii="Verdana" w:hAnsi="Verdana"/>
          <w:sz w:val="20"/>
        </w:rPr>
        <w:t>advance human health</w:t>
      </w:r>
      <w:r w:rsidR="00D34D32">
        <w:rPr>
          <w:rFonts w:ascii="Verdana" w:hAnsi="Verdana"/>
          <w:color w:val="000000" w:themeColor="text1"/>
          <w:sz w:val="20"/>
          <w:szCs w:val="20"/>
          <w:shd w:val="clear" w:color="auto" w:fill="FFFFFF"/>
        </w:rPr>
        <w:t xml:space="preserve"> by r</w:t>
      </w:r>
      <w:r w:rsidR="00D34D32">
        <w:rPr>
          <w:rFonts w:ascii="Verdana" w:hAnsi="Verdana"/>
          <w:sz w:val="20"/>
        </w:rPr>
        <w:t>educing</w:t>
      </w:r>
      <w:r w:rsidR="00D34D32" w:rsidRPr="00EA5652">
        <w:rPr>
          <w:rFonts w:ascii="Verdana" w:hAnsi="Verdana"/>
          <w:sz w:val="20"/>
        </w:rPr>
        <w:t xml:space="preserve"> the nu</w:t>
      </w:r>
      <w:r w:rsidR="00D34D32" w:rsidRPr="000553C8">
        <w:rPr>
          <w:rFonts w:ascii="Verdana" w:hAnsi="Verdana"/>
          <w:sz w:val="20"/>
          <w:szCs w:val="20"/>
        </w:rPr>
        <w:t>mber of new cancer cases and associated deaths.”</w:t>
      </w:r>
      <w:r w:rsidR="00D34D32" w:rsidRPr="00426EBA">
        <w:rPr>
          <w:rFonts w:ascii="Verdana" w:hAnsi="Verdana"/>
          <w:sz w:val="20"/>
          <w:szCs w:val="20"/>
        </w:rPr>
        <w:t xml:space="preserve"> </w:t>
      </w:r>
    </w:p>
    <w:p w:rsidR="00C71E27" w:rsidRDefault="0041127B" w:rsidP="00426EBA">
      <w:pPr>
        <w:pStyle w:val="NormalWeb"/>
        <w:shd w:val="clear" w:color="auto" w:fill="FFFFFF"/>
        <w:spacing w:before="0" w:beforeAutospacing="0" w:after="150" w:afterAutospacing="0" w:line="276" w:lineRule="auto"/>
        <w:rPr>
          <w:rFonts w:ascii="Verdana" w:eastAsiaTheme="majorEastAsia" w:hAnsi="Verdana" w:cstheme="majorBidi"/>
          <w:bCs/>
          <w:sz w:val="20"/>
          <w:szCs w:val="20"/>
        </w:rPr>
      </w:pPr>
      <w:r w:rsidRPr="00426EBA">
        <w:rPr>
          <w:rFonts w:ascii="Verdana" w:hAnsi="Verdana"/>
          <w:color w:val="000000" w:themeColor="text1"/>
          <w:sz w:val="20"/>
          <w:szCs w:val="20"/>
        </w:rPr>
        <w:lastRenderedPageBreak/>
        <w:t>HPV-related cancers</w:t>
      </w:r>
      <w:r>
        <w:rPr>
          <w:rFonts w:ascii="Verdana" w:hAnsi="Verdana"/>
          <w:color w:val="000000" w:themeColor="text1"/>
          <w:sz w:val="20"/>
          <w:szCs w:val="20"/>
        </w:rPr>
        <w:t xml:space="preserve">, which occur when a </w:t>
      </w:r>
      <w:r w:rsidRPr="00426EBA">
        <w:rPr>
          <w:rFonts w:ascii="Verdana" w:hAnsi="Verdana"/>
          <w:color w:val="000000" w:themeColor="text1"/>
          <w:sz w:val="20"/>
          <w:szCs w:val="20"/>
        </w:rPr>
        <w:t xml:space="preserve">chronic infection </w:t>
      </w:r>
      <w:r>
        <w:rPr>
          <w:rFonts w:ascii="Verdana" w:hAnsi="Verdana"/>
          <w:color w:val="000000" w:themeColor="text1"/>
          <w:sz w:val="20"/>
          <w:szCs w:val="20"/>
        </w:rPr>
        <w:t>of some HPV types cause changes to infected cells,</w:t>
      </w:r>
      <w:r w:rsidRPr="00426EBA">
        <w:rPr>
          <w:rFonts w:ascii="Verdana" w:hAnsi="Verdana"/>
          <w:color w:val="000000" w:themeColor="text1"/>
          <w:sz w:val="20"/>
          <w:szCs w:val="20"/>
        </w:rPr>
        <w:t xml:space="preserve"> </w:t>
      </w:r>
      <w:r>
        <w:rPr>
          <w:rFonts w:ascii="Verdana" w:hAnsi="Verdana"/>
          <w:color w:val="000000" w:themeColor="text1"/>
          <w:sz w:val="20"/>
          <w:szCs w:val="20"/>
        </w:rPr>
        <w:t xml:space="preserve">are responsible for </w:t>
      </w:r>
      <w:r w:rsidRPr="00426EBA">
        <w:rPr>
          <w:rFonts w:ascii="Verdana" w:hAnsi="Verdana"/>
          <w:color w:val="000000" w:themeColor="text1"/>
          <w:sz w:val="20"/>
          <w:szCs w:val="20"/>
        </w:rPr>
        <w:t>over 650 thousand cases globally</w:t>
      </w:r>
      <w:r w:rsidRPr="00426EBA">
        <w:rPr>
          <w:rStyle w:val="FootnoteReference"/>
          <w:rFonts w:ascii="Verdana" w:hAnsi="Verdana"/>
          <w:color w:val="000000" w:themeColor="text1"/>
          <w:sz w:val="20"/>
          <w:szCs w:val="20"/>
        </w:rPr>
        <w:footnoteReference w:id="1"/>
      </w:r>
      <w:r w:rsidRPr="00426EBA">
        <w:rPr>
          <w:rFonts w:ascii="Verdana" w:hAnsi="Verdana"/>
          <w:color w:val="000000" w:themeColor="text1"/>
          <w:sz w:val="20"/>
          <w:szCs w:val="20"/>
        </w:rPr>
        <w:t xml:space="preserve"> each year</w:t>
      </w:r>
      <w:r>
        <w:rPr>
          <w:rFonts w:ascii="Verdana" w:hAnsi="Verdana"/>
          <w:color w:val="000000" w:themeColor="text1"/>
          <w:sz w:val="20"/>
          <w:szCs w:val="20"/>
        </w:rPr>
        <w:t>.  HPV is t</w:t>
      </w:r>
      <w:r w:rsidRPr="00426EBA">
        <w:rPr>
          <w:rFonts w:ascii="Verdana" w:eastAsiaTheme="majorEastAsia" w:hAnsi="Verdana" w:cstheme="majorBidi"/>
          <w:bCs/>
          <w:sz w:val="20"/>
          <w:szCs w:val="20"/>
        </w:rPr>
        <w:t xml:space="preserve">he primary cause of cervical cancer and certain types of head and neck cancer, in addition to </w:t>
      </w:r>
      <w:r>
        <w:rPr>
          <w:rFonts w:ascii="Verdana" w:eastAsiaTheme="majorEastAsia" w:hAnsi="Verdana" w:cstheme="majorBidi"/>
          <w:bCs/>
          <w:sz w:val="20"/>
          <w:szCs w:val="20"/>
        </w:rPr>
        <w:t>several</w:t>
      </w:r>
      <w:r w:rsidRPr="00426EBA">
        <w:rPr>
          <w:rFonts w:ascii="Verdana" w:eastAsiaTheme="majorEastAsia" w:hAnsi="Verdana" w:cstheme="majorBidi"/>
          <w:bCs/>
          <w:sz w:val="20"/>
          <w:szCs w:val="20"/>
        </w:rPr>
        <w:t xml:space="preserve"> rare cancers.  </w:t>
      </w:r>
    </w:p>
    <w:p w:rsidR="000553C8" w:rsidRPr="00426EBA" w:rsidRDefault="000553C8" w:rsidP="00426EBA">
      <w:pPr>
        <w:pStyle w:val="NormalWeb"/>
        <w:shd w:val="clear" w:color="auto" w:fill="FFFFFF"/>
        <w:spacing w:before="0" w:beforeAutospacing="0" w:after="150" w:afterAutospacing="0" w:line="276" w:lineRule="auto"/>
        <w:rPr>
          <w:rFonts w:ascii="Verdana" w:hAnsi="Verdana"/>
          <w:color w:val="000000" w:themeColor="text1"/>
          <w:sz w:val="20"/>
          <w:szCs w:val="20"/>
        </w:rPr>
      </w:pPr>
      <w:r w:rsidRPr="00426EBA">
        <w:rPr>
          <w:rFonts w:ascii="Verdana" w:eastAsiaTheme="majorEastAsia" w:hAnsi="Verdana" w:cstheme="majorBidi"/>
          <w:bCs/>
          <w:sz w:val="20"/>
          <w:szCs w:val="20"/>
        </w:rPr>
        <w:t>W</w:t>
      </w:r>
      <w:r w:rsidRPr="000553C8">
        <w:rPr>
          <w:rFonts w:ascii="Verdana" w:hAnsi="Verdana"/>
          <w:color w:val="000000" w:themeColor="text1"/>
          <w:sz w:val="20"/>
          <w:szCs w:val="20"/>
        </w:rPr>
        <w:t>ith over 300 million estimated infections among men and women annually</w:t>
      </w:r>
      <w:r w:rsidR="00720A67">
        <w:rPr>
          <w:rFonts w:ascii="Verdana" w:hAnsi="Verdana"/>
          <w:color w:val="000000" w:themeColor="text1"/>
          <w:sz w:val="20"/>
          <w:szCs w:val="20"/>
        </w:rPr>
        <w:t>,</w:t>
      </w:r>
      <w:r w:rsidRPr="000553C8">
        <w:rPr>
          <w:rFonts w:ascii="Verdana" w:hAnsi="Verdana"/>
          <w:color w:val="000000" w:themeColor="text1"/>
          <w:sz w:val="20"/>
          <w:szCs w:val="20"/>
        </w:rPr>
        <w:t xml:space="preserve"> </w:t>
      </w:r>
      <w:r w:rsidR="00392025">
        <w:rPr>
          <w:rFonts w:ascii="Verdana" w:hAnsi="Verdana"/>
          <w:color w:val="000000" w:themeColor="text1"/>
          <w:sz w:val="20"/>
          <w:szCs w:val="20"/>
        </w:rPr>
        <w:t>HPV</w:t>
      </w:r>
      <w:r w:rsidR="00392025" w:rsidRPr="000553C8">
        <w:rPr>
          <w:rFonts w:ascii="Verdana" w:hAnsi="Verdana"/>
          <w:color w:val="000000" w:themeColor="text1"/>
          <w:sz w:val="20"/>
          <w:szCs w:val="20"/>
        </w:rPr>
        <w:t xml:space="preserve"> </w:t>
      </w:r>
      <w:r w:rsidRPr="000553C8">
        <w:rPr>
          <w:rFonts w:ascii="Verdana" w:hAnsi="Verdana"/>
          <w:color w:val="000000" w:themeColor="text1"/>
          <w:sz w:val="20"/>
          <w:szCs w:val="20"/>
        </w:rPr>
        <w:t xml:space="preserve">is the </w:t>
      </w:r>
      <w:r w:rsidRPr="00426EBA">
        <w:rPr>
          <w:rFonts w:ascii="Verdana" w:hAnsi="Verdana"/>
          <w:color w:val="000000" w:themeColor="text1"/>
          <w:sz w:val="20"/>
          <w:szCs w:val="20"/>
        </w:rPr>
        <w:t xml:space="preserve">most prevalent sexually transmitted disease in the world.   </w:t>
      </w:r>
    </w:p>
    <w:p w:rsidR="00D34D32" w:rsidRDefault="00D34D32" w:rsidP="00EA5652">
      <w:pPr>
        <w:shd w:val="clear" w:color="auto" w:fill="FFFFFF"/>
        <w:spacing w:after="150"/>
        <w:rPr>
          <w:rFonts w:ascii="Verdana" w:eastAsia="Times New Roman" w:hAnsi="Verdana" w:cs="Arial"/>
          <w:b/>
          <w:bCs/>
          <w:color w:val="000000" w:themeColor="text1"/>
          <w:sz w:val="20"/>
          <w:szCs w:val="20"/>
        </w:rPr>
      </w:pPr>
    </w:p>
    <w:p w:rsidR="005D5CE4" w:rsidRPr="00EA5652" w:rsidRDefault="005D5CE4" w:rsidP="00EA5652">
      <w:pPr>
        <w:shd w:val="clear" w:color="auto" w:fill="FFFFFF"/>
        <w:spacing w:after="150"/>
        <w:rPr>
          <w:rFonts w:ascii="Verdana" w:eastAsia="Times New Roman" w:hAnsi="Verdana" w:cs="Arial"/>
          <w:color w:val="000000" w:themeColor="text1"/>
          <w:sz w:val="20"/>
          <w:szCs w:val="20"/>
        </w:rPr>
      </w:pPr>
      <w:r w:rsidRPr="00EA5652">
        <w:rPr>
          <w:rFonts w:ascii="Verdana" w:eastAsia="Times New Roman" w:hAnsi="Verdana" w:cs="Arial"/>
          <w:b/>
          <w:bCs/>
          <w:color w:val="000000" w:themeColor="text1"/>
          <w:sz w:val="20"/>
          <w:szCs w:val="20"/>
        </w:rPr>
        <w:t>About the Janssen Pharmaceutical Companies of Johnson &amp; Johnson</w:t>
      </w:r>
    </w:p>
    <w:p w:rsidR="006D0F97" w:rsidRPr="00EA5652" w:rsidRDefault="005D5CE4" w:rsidP="00EA5652">
      <w:pPr>
        <w:shd w:val="clear" w:color="auto" w:fill="FFFFFF"/>
        <w:spacing w:after="150"/>
        <w:rPr>
          <w:rFonts w:ascii="Verdana" w:eastAsia="Times New Roman" w:hAnsi="Verdana" w:cs="Arial"/>
          <w:color w:val="000000" w:themeColor="text1"/>
          <w:sz w:val="20"/>
          <w:szCs w:val="20"/>
        </w:rPr>
      </w:pPr>
      <w:r w:rsidRPr="00EA5652">
        <w:rPr>
          <w:rFonts w:ascii="Verdana" w:eastAsia="Times New Roman" w:hAnsi="Verdana" w:cs="Arial"/>
          <w:color w:val="000000" w:themeColor="text1"/>
          <w:sz w:val="20"/>
          <w:szCs w:val="20"/>
        </w:rPr>
        <w:t>At Janssen, we are dedicated to addressing and solving some of the most important unmet medical needs of our time in infectious diseases and vaccines, oncology, immunology, neuroscience, and cardiovascular and metabolic diseases. Driven by our commitment to patients, we develop innovative products, services and healthcare solutions to help people throughout the world.</w:t>
      </w:r>
      <w:r w:rsidR="00BC3CCD">
        <w:rPr>
          <w:rFonts w:ascii="Verdana" w:eastAsia="Times New Roman" w:hAnsi="Verdana" w:cs="Arial"/>
          <w:color w:val="000000" w:themeColor="text1"/>
          <w:sz w:val="20"/>
          <w:szCs w:val="20"/>
        </w:rPr>
        <w:t xml:space="preserve">  Janssen Pharmaceuticals, Inc. is one of the Janssen Pharmaceutical Companies of Johnson &amp; Johnson.</w:t>
      </w:r>
    </w:p>
    <w:p w:rsidR="006D0F97" w:rsidRPr="00514EA3" w:rsidRDefault="006D0F97" w:rsidP="00EA5652">
      <w:pPr>
        <w:shd w:val="clear" w:color="auto" w:fill="FFFFFF"/>
        <w:spacing w:after="150"/>
        <w:rPr>
          <w:rFonts w:ascii="Verdana" w:eastAsia="Times New Roman" w:hAnsi="Verdana" w:cs="Arial"/>
          <w:b/>
          <w:bCs/>
          <w:color w:val="000000" w:themeColor="text1"/>
          <w:sz w:val="20"/>
          <w:szCs w:val="20"/>
        </w:rPr>
      </w:pPr>
    </w:p>
    <w:p w:rsidR="005D5CE4" w:rsidRPr="00514EA3" w:rsidRDefault="005D5CE4" w:rsidP="00EA5652">
      <w:pPr>
        <w:shd w:val="clear" w:color="auto" w:fill="FFFFFF"/>
        <w:spacing w:after="150"/>
        <w:rPr>
          <w:rFonts w:ascii="Verdana" w:eastAsia="Times New Roman" w:hAnsi="Verdana" w:cs="Arial"/>
          <w:color w:val="000000" w:themeColor="text1"/>
          <w:sz w:val="20"/>
          <w:szCs w:val="20"/>
        </w:rPr>
      </w:pPr>
      <w:r w:rsidRPr="00514EA3">
        <w:rPr>
          <w:rFonts w:ascii="Verdana" w:eastAsia="Times New Roman" w:hAnsi="Verdana" w:cs="Arial"/>
          <w:b/>
          <w:bCs/>
          <w:color w:val="000000" w:themeColor="text1"/>
          <w:sz w:val="20"/>
          <w:szCs w:val="20"/>
        </w:rPr>
        <w:t>Cautions Concerning Forward-Looking Statements</w:t>
      </w:r>
    </w:p>
    <w:p w:rsidR="00514EA3" w:rsidRPr="00514EA3" w:rsidRDefault="00514EA3" w:rsidP="00514EA3">
      <w:pPr>
        <w:rPr>
          <w:rFonts w:ascii="Verdana" w:hAnsi="Verdana"/>
          <w:color w:val="000000" w:themeColor="text1"/>
          <w:sz w:val="20"/>
        </w:rPr>
      </w:pPr>
      <w:r w:rsidRPr="00514EA3">
        <w:rPr>
          <w:rFonts w:ascii="Verdana" w:hAnsi="Verdana"/>
          <w:color w:val="000000" w:themeColor="text1"/>
          <w:sz w:val="20"/>
        </w:rPr>
        <w:t xml:space="preserve">This press release contains "forward-looking statements" as defined in the Private Securities Litigation Reform Act of 1995 regarding a new collaboration and product development. The reader is cautioned not to rely on these forward-looking statements. These statements are based on current expectations of future events. If underlying assumptions prove inaccurate or known or unknown risks or uncertainties materialize, actual results could vary materially from the expectations and projections of Janssen Pharmaceuticals, Inc. and Johnson &amp; Johnson. Risks and uncertainties include, but are not limited to: the potential that the expected benefits and opportunities related to the collaboration may not be realized or may take longer to realize than expected; challenges and uncertainties inherent in new product development, including uncertainty of clinical success and obtaining regulatory approvals; competition, including technological advances, new products and patents attained by competitors; challenges to patents; changes to applicable laws and regulations, including global health care reforms; and trends toward health care cost containment. A further list and description of these risks, uncertainties and other factors can be found in Johnson &amp; Johnson's Annual Report on Form 10-K for the fiscal year ended December 28, 2014, including in Exhibit 99 thereto, and the company's subsequent filings with the Securities and Exchange Commission. Copies of these filings are available online at </w:t>
      </w:r>
      <w:hyperlink r:id="rId11" w:history="1">
        <w:r w:rsidRPr="00514EA3">
          <w:rPr>
            <w:rStyle w:val="Hyperlink"/>
            <w:rFonts w:ascii="Verdana" w:hAnsi="Verdana"/>
            <w:color w:val="000000" w:themeColor="text1"/>
            <w:sz w:val="20"/>
          </w:rPr>
          <w:t>www.sec.gov</w:t>
        </w:r>
      </w:hyperlink>
      <w:r w:rsidRPr="00514EA3">
        <w:rPr>
          <w:rFonts w:ascii="Verdana" w:hAnsi="Verdana"/>
          <w:color w:val="000000" w:themeColor="text1"/>
          <w:sz w:val="20"/>
        </w:rPr>
        <w:t xml:space="preserve">, </w:t>
      </w:r>
      <w:hyperlink r:id="rId12" w:history="1">
        <w:r w:rsidRPr="00514EA3">
          <w:rPr>
            <w:rStyle w:val="Hyperlink"/>
            <w:rFonts w:ascii="Verdana" w:hAnsi="Verdana"/>
            <w:color w:val="000000" w:themeColor="text1"/>
            <w:sz w:val="20"/>
          </w:rPr>
          <w:t>www.jnj.com</w:t>
        </w:r>
      </w:hyperlink>
      <w:r w:rsidRPr="00514EA3">
        <w:rPr>
          <w:rFonts w:ascii="Verdana" w:hAnsi="Verdana"/>
          <w:color w:val="000000" w:themeColor="text1"/>
          <w:sz w:val="20"/>
        </w:rPr>
        <w:t xml:space="preserve"> or on request from Johnson &amp; Johnson. None of the Janssen Pharmaceutical Companies or Johnson &amp; Johnson undertakes to update any forward-looking statement as a result of new information or future events or developments.</w:t>
      </w:r>
    </w:p>
    <w:p w:rsidR="005D5CE4" w:rsidRPr="00514EA3" w:rsidRDefault="00514EA3" w:rsidP="00EA5652">
      <w:pPr>
        <w:shd w:val="clear" w:color="auto" w:fill="FFFFFF"/>
        <w:spacing w:after="150"/>
        <w:jc w:val="center"/>
        <w:rPr>
          <w:rFonts w:ascii="Verdana" w:eastAsia="Times New Roman" w:hAnsi="Verdana" w:cs="Arial"/>
          <w:color w:val="000000" w:themeColor="text1"/>
          <w:sz w:val="20"/>
          <w:szCs w:val="20"/>
        </w:rPr>
      </w:pPr>
      <w:r w:rsidRPr="00514EA3" w:rsidDel="00514EA3">
        <w:rPr>
          <w:rFonts w:ascii="Verdana" w:eastAsia="Times New Roman" w:hAnsi="Verdana" w:cs="Arial"/>
          <w:color w:val="000000" w:themeColor="text1"/>
          <w:sz w:val="20"/>
          <w:szCs w:val="20"/>
        </w:rPr>
        <w:t xml:space="preserve"> </w:t>
      </w:r>
      <w:r w:rsidR="005D5CE4" w:rsidRPr="00514EA3">
        <w:rPr>
          <w:rFonts w:ascii="Verdana" w:eastAsia="Times New Roman" w:hAnsi="Verdana" w:cs="Arial"/>
          <w:color w:val="000000" w:themeColor="text1"/>
          <w:sz w:val="20"/>
          <w:szCs w:val="20"/>
        </w:rPr>
        <w:t>###</w:t>
      </w:r>
    </w:p>
    <w:sectPr w:rsidR="005D5CE4" w:rsidRPr="00514E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FB3" w:rsidRDefault="00812FB3" w:rsidP="00D34D32">
      <w:pPr>
        <w:spacing w:after="0" w:line="240" w:lineRule="auto"/>
      </w:pPr>
      <w:r>
        <w:separator/>
      </w:r>
    </w:p>
  </w:endnote>
  <w:endnote w:type="continuationSeparator" w:id="0">
    <w:p w:rsidR="00812FB3" w:rsidRDefault="00812FB3" w:rsidP="00D3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FB3" w:rsidRDefault="00812FB3" w:rsidP="00D34D32">
      <w:pPr>
        <w:spacing w:after="0" w:line="240" w:lineRule="auto"/>
      </w:pPr>
      <w:r>
        <w:separator/>
      </w:r>
    </w:p>
  </w:footnote>
  <w:footnote w:type="continuationSeparator" w:id="0">
    <w:p w:rsidR="00812FB3" w:rsidRDefault="00812FB3" w:rsidP="00D34D32">
      <w:pPr>
        <w:spacing w:after="0" w:line="240" w:lineRule="auto"/>
      </w:pPr>
      <w:r>
        <w:continuationSeparator/>
      </w:r>
    </w:p>
  </w:footnote>
  <w:footnote w:id="1">
    <w:p w:rsidR="0041127B" w:rsidRPr="00D34D32" w:rsidRDefault="0041127B" w:rsidP="0041127B">
      <w:pPr>
        <w:pStyle w:val="FootnoteText"/>
        <w:rPr>
          <w:rFonts w:ascii="Arial" w:hAnsi="Arial" w:cs="Arial"/>
          <w:sz w:val="14"/>
        </w:rPr>
      </w:pPr>
      <w:r>
        <w:rPr>
          <w:rStyle w:val="FootnoteReference"/>
        </w:rPr>
        <w:footnoteRef/>
      </w:r>
      <w:r>
        <w:t xml:space="preserve"> </w:t>
      </w:r>
      <w:r w:rsidRPr="00D34D32">
        <w:rPr>
          <w:rFonts w:ascii="Arial" w:hAnsi="Arial" w:cs="Arial"/>
          <w:szCs w:val="27"/>
        </w:rPr>
        <w:t xml:space="preserve">Global Burden of Human Papillomavirus and Related Diseases, Forman et al, </w:t>
      </w:r>
      <w:r w:rsidRPr="00BC3CCD">
        <w:rPr>
          <w:rFonts w:ascii="Arial" w:hAnsi="Arial" w:cs="Arial"/>
          <w:i/>
          <w:szCs w:val="27"/>
        </w:rPr>
        <w:t>Vaccine</w:t>
      </w:r>
      <w:r w:rsidRPr="00D34D32">
        <w:rPr>
          <w:rFonts w:ascii="Arial" w:hAnsi="Arial" w:cs="Arial"/>
          <w:szCs w:val="27"/>
        </w:rPr>
        <w:t>, July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0A1"/>
    <w:multiLevelType w:val="hybridMultilevel"/>
    <w:tmpl w:val="E4007BAC"/>
    <w:lvl w:ilvl="0" w:tplc="2520AA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997EEE"/>
    <w:multiLevelType w:val="hybridMultilevel"/>
    <w:tmpl w:val="29A650EE"/>
    <w:lvl w:ilvl="0" w:tplc="4B4060E4">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A66B2"/>
    <w:multiLevelType w:val="multilevel"/>
    <w:tmpl w:val="2EB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780C03"/>
    <w:multiLevelType w:val="multilevel"/>
    <w:tmpl w:val="1F12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B289A"/>
    <w:multiLevelType w:val="hybridMultilevel"/>
    <w:tmpl w:val="B0145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DF4F01"/>
    <w:multiLevelType w:val="multilevel"/>
    <w:tmpl w:val="557E3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5"/>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CE4"/>
    <w:rsid w:val="00010BB1"/>
    <w:rsid w:val="000553C8"/>
    <w:rsid w:val="000945CE"/>
    <w:rsid w:val="00161619"/>
    <w:rsid w:val="001E1BD3"/>
    <w:rsid w:val="00241595"/>
    <w:rsid w:val="00253219"/>
    <w:rsid w:val="00283463"/>
    <w:rsid w:val="002E19DC"/>
    <w:rsid w:val="00334B5D"/>
    <w:rsid w:val="00354FAB"/>
    <w:rsid w:val="00375ECA"/>
    <w:rsid w:val="00392025"/>
    <w:rsid w:val="003F281C"/>
    <w:rsid w:val="0041127B"/>
    <w:rsid w:val="00426EBA"/>
    <w:rsid w:val="00465FDE"/>
    <w:rsid w:val="0047218D"/>
    <w:rsid w:val="00496A01"/>
    <w:rsid w:val="004B31B6"/>
    <w:rsid w:val="004D36FA"/>
    <w:rsid w:val="004F2B67"/>
    <w:rsid w:val="00514EA3"/>
    <w:rsid w:val="005D5CE4"/>
    <w:rsid w:val="006341E0"/>
    <w:rsid w:val="0064634F"/>
    <w:rsid w:val="00654970"/>
    <w:rsid w:val="00662989"/>
    <w:rsid w:val="006D0F97"/>
    <w:rsid w:val="006E2745"/>
    <w:rsid w:val="00720A67"/>
    <w:rsid w:val="00760497"/>
    <w:rsid w:val="00791ACF"/>
    <w:rsid w:val="007F18C9"/>
    <w:rsid w:val="00803359"/>
    <w:rsid w:val="00812FB3"/>
    <w:rsid w:val="008235A5"/>
    <w:rsid w:val="00835021"/>
    <w:rsid w:val="00871016"/>
    <w:rsid w:val="008C434A"/>
    <w:rsid w:val="008C6F74"/>
    <w:rsid w:val="009046B9"/>
    <w:rsid w:val="00924A6B"/>
    <w:rsid w:val="009F4FF9"/>
    <w:rsid w:val="00A8000F"/>
    <w:rsid w:val="00A94AF2"/>
    <w:rsid w:val="00AA7598"/>
    <w:rsid w:val="00AE0D95"/>
    <w:rsid w:val="00B41A6A"/>
    <w:rsid w:val="00B45645"/>
    <w:rsid w:val="00B63D07"/>
    <w:rsid w:val="00BC3CCD"/>
    <w:rsid w:val="00BC69F4"/>
    <w:rsid w:val="00BD7CA9"/>
    <w:rsid w:val="00C71E27"/>
    <w:rsid w:val="00C8617F"/>
    <w:rsid w:val="00D2631F"/>
    <w:rsid w:val="00D34D32"/>
    <w:rsid w:val="00D36C9D"/>
    <w:rsid w:val="00D63287"/>
    <w:rsid w:val="00D8224E"/>
    <w:rsid w:val="00D91041"/>
    <w:rsid w:val="00DA6BFB"/>
    <w:rsid w:val="00DB3F97"/>
    <w:rsid w:val="00DF6954"/>
    <w:rsid w:val="00E14C2F"/>
    <w:rsid w:val="00E512DC"/>
    <w:rsid w:val="00EA5652"/>
    <w:rsid w:val="00EC373E"/>
    <w:rsid w:val="00F0634C"/>
    <w:rsid w:val="00F73BDD"/>
    <w:rsid w:val="00FA2735"/>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03359"/>
    <w:rPr>
      <w:sz w:val="16"/>
      <w:szCs w:val="16"/>
    </w:rPr>
  </w:style>
  <w:style w:type="paragraph" w:styleId="CommentText">
    <w:name w:val="annotation text"/>
    <w:basedOn w:val="Normal"/>
    <w:link w:val="CommentTextChar"/>
    <w:unhideWhenUsed/>
    <w:rsid w:val="00803359"/>
    <w:pPr>
      <w:spacing w:line="240" w:lineRule="auto"/>
    </w:pPr>
    <w:rPr>
      <w:sz w:val="20"/>
      <w:szCs w:val="20"/>
    </w:rPr>
  </w:style>
  <w:style w:type="character" w:customStyle="1" w:styleId="CommentTextChar">
    <w:name w:val="Comment Text Char"/>
    <w:basedOn w:val="DefaultParagraphFont"/>
    <w:link w:val="CommentText"/>
    <w:uiPriority w:val="99"/>
    <w:semiHidden/>
    <w:rsid w:val="00803359"/>
    <w:rPr>
      <w:sz w:val="20"/>
      <w:szCs w:val="20"/>
    </w:rPr>
  </w:style>
  <w:style w:type="paragraph" w:styleId="CommentSubject">
    <w:name w:val="annotation subject"/>
    <w:basedOn w:val="CommentText"/>
    <w:next w:val="CommentText"/>
    <w:link w:val="CommentSubjectChar"/>
    <w:uiPriority w:val="99"/>
    <w:semiHidden/>
    <w:unhideWhenUsed/>
    <w:rsid w:val="00803359"/>
    <w:rPr>
      <w:b/>
      <w:bCs/>
    </w:rPr>
  </w:style>
  <w:style w:type="character" w:customStyle="1" w:styleId="CommentSubjectChar">
    <w:name w:val="Comment Subject Char"/>
    <w:basedOn w:val="CommentTextChar"/>
    <w:link w:val="CommentSubject"/>
    <w:uiPriority w:val="99"/>
    <w:semiHidden/>
    <w:rsid w:val="00803359"/>
    <w:rPr>
      <w:b/>
      <w:bCs/>
      <w:sz w:val="20"/>
      <w:szCs w:val="20"/>
    </w:rPr>
  </w:style>
  <w:style w:type="paragraph" w:styleId="BalloonText">
    <w:name w:val="Balloon Text"/>
    <w:basedOn w:val="Normal"/>
    <w:link w:val="BalloonTextChar"/>
    <w:uiPriority w:val="99"/>
    <w:semiHidden/>
    <w:unhideWhenUsed/>
    <w:rsid w:val="0080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59"/>
    <w:rPr>
      <w:rFonts w:ascii="Tahoma" w:hAnsi="Tahoma" w:cs="Tahoma"/>
      <w:sz w:val="16"/>
      <w:szCs w:val="16"/>
    </w:rPr>
  </w:style>
  <w:style w:type="paragraph" w:styleId="ListParagraph">
    <w:name w:val="List Paragraph"/>
    <w:aliases w:val="EQ Table Text"/>
    <w:basedOn w:val="Normal"/>
    <w:uiPriority w:val="34"/>
    <w:qFormat/>
    <w:rsid w:val="00A94AF2"/>
    <w:pPr>
      <w:spacing w:after="0" w:line="240" w:lineRule="auto"/>
      <w:ind w:left="720"/>
    </w:pPr>
    <w:rPr>
      <w:rFonts w:ascii="Calibri" w:hAnsi="Calibri" w:cs="Calibri"/>
    </w:rPr>
  </w:style>
  <w:style w:type="character" w:styleId="Emphasis">
    <w:name w:val="Emphasis"/>
    <w:basedOn w:val="DefaultParagraphFont"/>
    <w:uiPriority w:val="20"/>
    <w:qFormat/>
    <w:rsid w:val="00DF6954"/>
    <w:rPr>
      <w:i/>
      <w:iCs/>
    </w:rPr>
  </w:style>
  <w:style w:type="character" w:customStyle="1" w:styleId="apple-converted-space">
    <w:name w:val="apple-converted-space"/>
    <w:basedOn w:val="DefaultParagraphFont"/>
    <w:rsid w:val="00DF6954"/>
  </w:style>
  <w:style w:type="paragraph" w:styleId="NormalWeb">
    <w:name w:val="Normal (Web)"/>
    <w:basedOn w:val="Normal"/>
    <w:uiPriority w:val="99"/>
    <w:unhideWhenUsed/>
    <w:rsid w:val="00DF69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6954"/>
    <w:rPr>
      <w:color w:val="0000FF" w:themeColor="hyperlink"/>
      <w:u w:val="single"/>
    </w:rPr>
  </w:style>
  <w:style w:type="paragraph" w:styleId="FootnoteText">
    <w:name w:val="footnote text"/>
    <w:basedOn w:val="Normal"/>
    <w:link w:val="FootnoteTextChar"/>
    <w:uiPriority w:val="99"/>
    <w:semiHidden/>
    <w:unhideWhenUsed/>
    <w:rsid w:val="00D34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D32"/>
    <w:rPr>
      <w:sz w:val="20"/>
      <w:szCs w:val="20"/>
    </w:rPr>
  </w:style>
  <w:style w:type="character" w:styleId="FootnoteReference">
    <w:name w:val="footnote reference"/>
    <w:basedOn w:val="DefaultParagraphFont"/>
    <w:uiPriority w:val="99"/>
    <w:semiHidden/>
    <w:unhideWhenUsed/>
    <w:rsid w:val="00D34D32"/>
    <w:rPr>
      <w:vertAlign w:val="superscript"/>
    </w:rPr>
  </w:style>
  <w:style w:type="paragraph" w:styleId="EndnoteText">
    <w:name w:val="endnote text"/>
    <w:basedOn w:val="Normal"/>
    <w:link w:val="EndnoteTextChar"/>
    <w:uiPriority w:val="99"/>
    <w:semiHidden/>
    <w:unhideWhenUsed/>
    <w:rsid w:val="00B41A6A"/>
    <w:pPr>
      <w:spacing w:after="0" w:line="240" w:lineRule="auto"/>
      <w:jc w:val="both"/>
    </w:pPr>
    <w:rPr>
      <w:rFonts w:ascii="Trebuchet MS" w:hAnsi="Trebuchet MS"/>
      <w:sz w:val="20"/>
      <w:szCs w:val="20"/>
      <w:lang w:val="en-GB"/>
    </w:rPr>
  </w:style>
  <w:style w:type="character" w:customStyle="1" w:styleId="EndnoteTextChar">
    <w:name w:val="Endnote Text Char"/>
    <w:basedOn w:val="DefaultParagraphFont"/>
    <w:link w:val="EndnoteText"/>
    <w:uiPriority w:val="99"/>
    <w:semiHidden/>
    <w:rsid w:val="00B41A6A"/>
    <w:rPr>
      <w:rFonts w:ascii="Trebuchet MS" w:hAnsi="Trebuchet MS"/>
      <w:sz w:val="20"/>
      <w:szCs w:val="20"/>
      <w:lang w:val="en-GB"/>
    </w:rPr>
  </w:style>
  <w:style w:type="character" w:styleId="EndnoteReference">
    <w:name w:val="endnote reference"/>
    <w:basedOn w:val="DefaultParagraphFont"/>
    <w:uiPriority w:val="99"/>
    <w:semiHidden/>
    <w:unhideWhenUsed/>
    <w:rsid w:val="00B41A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03359"/>
    <w:rPr>
      <w:sz w:val="16"/>
      <w:szCs w:val="16"/>
    </w:rPr>
  </w:style>
  <w:style w:type="paragraph" w:styleId="CommentText">
    <w:name w:val="annotation text"/>
    <w:basedOn w:val="Normal"/>
    <w:link w:val="CommentTextChar"/>
    <w:unhideWhenUsed/>
    <w:rsid w:val="00803359"/>
    <w:pPr>
      <w:spacing w:line="240" w:lineRule="auto"/>
    </w:pPr>
    <w:rPr>
      <w:sz w:val="20"/>
      <w:szCs w:val="20"/>
    </w:rPr>
  </w:style>
  <w:style w:type="character" w:customStyle="1" w:styleId="CommentTextChar">
    <w:name w:val="Comment Text Char"/>
    <w:basedOn w:val="DefaultParagraphFont"/>
    <w:link w:val="CommentText"/>
    <w:uiPriority w:val="99"/>
    <w:semiHidden/>
    <w:rsid w:val="00803359"/>
    <w:rPr>
      <w:sz w:val="20"/>
      <w:szCs w:val="20"/>
    </w:rPr>
  </w:style>
  <w:style w:type="paragraph" w:styleId="CommentSubject">
    <w:name w:val="annotation subject"/>
    <w:basedOn w:val="CommentText"/>
    <w:next w:val="CommentText"/>
    <w:link w:val="CommentSubjectChar"/>
    <w:uiPriority w:val="99"/>
    <w:semiHidden/>
    <w:unhideWhenUsed/>
    <w:rsid w:val="00803359"/>
    <w:rPr>
      <w:b/>
      <w:bCs/>
    </w:rPr>
  </w:style>
  <w:style w:type="character" w:customStyle="1" w:styleId="CommentSubjectChar">
    <w:name w:val="Comment Subject Char"/>
    <w:basedOn w:val="CommentTextChar"/>
    <w:link w:val="CommentSubject"/>
    <w:uiPriority w:val="99"/>
    <w:semiHidden/>
    <w:rsid w:val="00803359"/>
    <w:rPr>
      <w:b/>
      <w:bCs/>
      <w:sz w:val="20"/>
      <w:szCs w:val="20"/>
    </w:rPr>
  </w:style>
  <w:style w:type="paragraph" w:styleId="BalloonText">
    <w:name w:val="Balloon Text"/>
    <w:basedOn w:val="Normal"/>
    <w:link w:val="BalloonTextChar"/>
    <w:uiPriority w:val="99"/>
    <w:semiHidden/>
    <w:unhideWhenUsed/>
    <w:rsid w:val="0080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59"/>
    <w:rPr>
      <w:rFonts w:ascii="Tahoma" w:hAnsi="Tahoma" w:cs="Tahoma"/>
      <w:sz w:val="16"/>
      <w:szCs w:val="16"/>
    </w:rPr>
  </w:style>
  <w:style w:type="paragraph" w:styleId="ListParagraph">
    <w:name w:val="List Paragraph"/>
    <w:aliases w:val="EQ Table Text"/>
    <w:basedOn w:val="Normal"/>
    <w:uiPriority w:val="34"/>
    <w:qFormat/>
    <w:rsid w:val="00A94AF2"/>
    <w:pPr>
      <w:spacing w:after="0" w:line="240" w:lineRule="auto"/>
      <w:ind w:left="720"/>
    </w:pPr>
    <w:rPr>
      <w:rFonts w:ascii="Calibri" w:hAnsi="Calibri" w:cs="Calibri"/>
    </w:rPr>
  </w:style>
  <w:style w:type="character" w:styleId="Emphasis">
    <w:name w:val="Emphasis"/>
    <w:basedOn w:val="DefaultParagraphFont"/>
    <w:uiPriority w:val="20"/>
    <w:qFormat/>
    <w:rsid w:val="00DF6954"/>
    <w:rPr>
      <w:i/>
      <w:iCs/>
    </w:rPr>
  </w:style>
  <w:style w:type="character" w:customStyle="1" w:styleId="apple-converted-space">
    <w:name w:val="apple-converted-space"/>
    <w:basedOn w:val="DefaultParagraphFont"/>
    <w:rsid w:val="00DF6954"/>
  </w:style>
  <w:style w:type="paragraph" w:styleId="NormalWeb">
    <w:name w:val="Normal (Web)"/>
    <w:basedOn w:val="Normal"/>
    <w:uiPriority w:val="99"/>
    <w:unhideWhenUsed/>
    <w:rsid w:val="00DF69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6954"/>
    <w:rPr>
      <w:color w:val="0000FF" w:themeColor="hyperlink"/>
      <w:u w:val="single"/>
    </w:rPr>
  </w:style>
  <w:style w:type="paragraph" w:styleId="FootnoteText">
    <w:name w:val="footnote text"/>
    <w:basedOn w:val="Normal"/>
    <w:link w:val="FootnoteTextChar"/>
    <w:uiPriority w:val="99"/>
    <w:semiHidden/>
    <w:unhideWhenUsed/>
    <w:rsid w:val="00D34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D32"/>
    <w:rPr>
      <w:sz w:val="20"/>
      <w:szCs w:val="20"/>
    </w:rPr>
  </w:style>
  <w:style w:type="character" w:styleId="FootnoteReference">
    <w:name w:val="footnote reference"/>
    <w:basedOn w:val="DefaultParagraphFont"/>
    <w:uiPriority w:val="99"/>
    <w:semiHidden/>
    <w:unhideWhenUsed/>
    <w:rsid w:val="00D34D32"/>
    <w:rPr>
      <w:vertAlign w:val="superscript"/>
    </w:rPr>
  </w:style>
  <w:style w:type="paragraph" w:styleId="EndnoteText">
    <w:name w:val="endnote text"/>
    <w:basedOn w:val="Normal"/>
    <w:link w:val="EndnoteTextChar"/>
    <w:uiPriority w:val="99"/>
    <w:semiHidden/>
    <w:unhideWhenUsed/>
    <w:rsid w:val="00B41A6A"/>
    <w:pPr>
      <w:spacing w:after="0" w:line="240" w:lineRule="auto"/>
      <w:jc w:val="both"/>
    </w:pPr>
    <w:rPr>
      <w:rFonts w:ascii="Trebuchet MS" w:hAnsi="Trebuchet MS"/>
      <w:sz w:val="20"/>
      <w:szCs w:val="20"/>
      <w:lang w:val="en-GB"/>
    </w:rPr>
  </w:style>
  <w:style w:type="character" w:customStyle="1" w:styleId="EndnoteTextChar">
    <w:name w:val="Endnote Text Char"/>
    <w:basedOn w:val="DefaultParagraphFont"/>
    <w:link w:val="EndnoteText"/>
    <w:uiPriority w:val="99"/>
    <w:semiHidden/>
    <w:rsid w:val="00B41A6A"/>
    <w:rPr>
      <w:rFonts w:ascii="Trebuchet MS" w:hAnsi="Trebuchet MS"/>
      <w:sz w:val="20"/>
      <w:szCs w:val="20"/>
      <w:lang w:val="en-GB"/>
    </w:rPr>
  </w:style>
  <w:style w:type="character" w:styleId="EndnoteReference">
    <w:name w:val="endnote reference"/>
    <w:basedOn w:val="DefaultParagraphFont"/>
    <w:uiPriority w:val="99"/>
    <w:semiHidden/>
    <w:unhideWhenUsed/>
    <w:rsid w:val="00B41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54312">
      <w:bodyDiv w:val="1"/>
      <w:marLeft w:val="0"/>
      <w:marRight w:val="0"/>
      <w:marTop w:val="0"/>
      <w:marBottom w:val="0"/>
      <w:divBdr>
        <w:top w:val="none" w:sz="0" w:space="0" w:color="auto"/>
        <w:left w:val="none" w:sz="0" w:space="0" w:color="auto"/>
        <w:bottom w:val="none" w:sz="0" w:space="0" w:color="auto"/>
        <w:right w:val="none" w:sz="0" w:space="0" w:color="auto"/>
      </w:divBdr>
    </w:div>
    <w:div w:id="965813566">
      <w:bodyDiv w:val="1"/>
      <w:marLeft w:val="0"/>
      <w:marRight w:val="0"/>
      <w:marTop w:val="0"/>
      <w:marBottom w:val="0"/>
      <w:divBdr>
        <w:top w:val="none" w:sz="0" w:space="0" w:color="auto"/>
        <w:left w:val="none" w:sz="0" w:space="0" w:color="auto"/>
        <w:bottom w:val="none" w:sz="0" w:space="0" w:color="auto"/>
        <w:right w:val="none" w:sz="0" w:space="0" w:color="auto"/>
      </w:divBdr>
    </w:div>
    <w:div w:id="1044521740">
      <w:bodyDiv w:val="1"/>
      <w:marLeft w:val="0"/>
      <w:marRight w:val="0"/>
      <w:marTop w:val="0"/>
      <w:marBottom w:val="0"/>
      <w:divBdr>
        <w:top w:val="none" w:sz="0" w:space="0" w:color="auto"/>
        <w:left w:val="none" w:sz="0" w:space="0" w:color="auto"/>
        <w:bottom w:val="none" w:sz="0" w:space="0" w:color="auto"/>
        <w:right w:val="none" w:sz="0" w:space="0" w:color="auto"/>
      </w:divBdr>
    </w:div>
    <w:div w:id="1192647158">
      <w:bodyDiv w:val="1"/>
      <w:marLeft w:val="0"/>
      <w:marRight w:val="0"/>
      <w:marTop w:val="0"/>
      <w:marBottom w:val="0"/>
      <w:divBdr>
        <w:top w:val="none" w:sz="0" w:space="0" w:color="auto"/>
        <w:left w:val="none" w:sz="0" w:space="0" w:color="auto"/>
        <w:bottom w:val="none" w:sz="0" w:space="0" w:color="auto"/>
        <w:right w:val="none" w:sz="0" w:space="0" w:color="auto"/>
      </w:divBdr>
    </w:div>
    <w:div w:id="1599295651">
      <w:bodyDiv w:val="1"/>
      <w:marLeft w:val="0"/>
      <w:marRight w:val="0"/>
      <w:marTop w:val="0"/>
      <w:marBottom w:val="0"/>
      <w:divBdr>
        <w:top w:val="none" w:sz="0" w:space="0" w:color="auto"/>
        <w:left w:val="none" w:sz="0" w:space="0" w:color="auto"/>
        <w:bottom w:val="none" w:sz="0" w:space="0" w:color="auto"/>
        <w:right w:val="none" w:sz="0" w:space="0" w:color="auto"/>
      </w:divBdr>
    </w:div>
    <w:div w:id="1649043901">
      <w:bodyDiv w:val="1"/>
      <w:marLeft w:val="0"/>
      <w:marRight w:val="0"/>
      <w:marTop w:val="0"/>
      <w:marBottom w:val="0"/>
      <w:divBdr>
        <w:top w:val="none" w:sz="0" w:space="0" w:color="auto"/>
        <w:left w:val="none" w:sz="0" w:space="0" w:color="auto"/>
        <w:bottom w:val="none" w:sz="0" w:space="0" w:color="auto"/>
        <w:right w:val="none" w:sz="0" w:space="0" w:color="auto"/>
      </w:divBdr>
    </w:div>
    <w:div w:id="1718705119">
      <w:bodyDiv w:val="1"/>
      <w:marLeft w:val="0"/>
      <w:marRight w:val="0"/>
      <w:marTop w:val="0"/>
      <w:marBottom w:val="0"/>
      <w:divBdr>
        <w:top w:val="none" w:sz="0" w:space="0" w:color="auto"/>
        <w:left w:val="none" w:sz="0" w:space="0" w:color="auto"/>
        <w:bottom w:val="none" w:sz="0" w:space="0" w:color="auto"/>
        <w:right w:val="none" w:sz="0" w:space="0" w:color="auto"/>
      </w:divBdr>
    </w:div>
    <w:div w:id="17375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nj.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gov" TargetMode="External"/><Relationship Id="rId5" Type="http://schemas.openxmlformats.org/officeDocument/2006/relationships/settings" Target="settings.xml"/><Relationship Id="rId10" Type="http://schemas.openxmlformats.org/officeDocument/2006/relationships/hyperlink" Target="mailto:rcollin5@its.jnj.com" TargetMode="External"/><Relationship Id="rId4" Type="http://schemas.microsoft.com/office/2007/relationships/stylesWithEffects" Target="stylesWithEffects.xml"/><Relationship Id="rId9" Type="http://schemas.openxmlformats.org/officeDocument/2006/relationships/hyperlink" Target="mailto:ddschryv@its.jnj.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ECF5A-631B-4B83-89C9-24CA8741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Ronan [JACGB]</dc:creator>
  <cp:lastModifiedBy>Collins, Ronan [JACGB]</cp:lastModifiedBy>
  <cp:revision>4</cp:revision>
  <dcterms:created xsi:type="dcterms:W3CDTF">2015-12-17T13:20:00Z</dcterms:created>
  <dcterms:modified xsi:type="dcterms:W3CDTF">2015-12-17T19:53:00Z</dcterms:modified>
</cp:coreProperties>
</file>